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47E1C" w14:textId="68B81F81" w:rsidR="004B76B4" w:rsidRPr="00A67F73" w:rsidRDefault="00422DBE">
      <w:pPr>
        <w:spacing w:after="120" w:line="480" w:lineRule="auto"/>
        <w:ind w:right="46"/>
        <w:jc w:val="right"/>
        <w:rPr>
          <w:rFonts w:eastAsia="Calibri"/>
          <w:b/>
          <w:sz w:val="22"/>
          <w:szCs w:val="22"/>
        </w:rPr>
      </w:pPr>
      <w:r>
        <w:rPr>
          <w:rFonts w:eastAsia="Calibri"/>
          <w:b/>
          <w:sz w:val="22"/>
          <w:szCs w:val="22"/>
        </w:rPr>
        <w:t>A</w:t>
      </w:r>
      <w:r w:rsidR="006235C0" w:rsidRPr="00A67F73">
        <w:rPr>
          <w:rFonts w:eastAsia="Calibri"/>
          <w:b/>
          <w:sz w:val="22"/>
          <w:szCs w:val="22"/>
        </w:rPr>
        <w:t xml:space="preserve">LLEGATO “4” </w:t>
      </w:r>
    </w:p>
    <w:p w14:paraId="7BF6C259" w14:textId="77777777" w:rsidR="004B76B4" w:rsidRPr="00A67F73" w:rsidRDefault="006235C0" w:rsidP="00A67F73">
      <w:pPr>
        <w:jc w:val="center"/>
        <w:rPr>
          <w:rFonts w:eastAsia="Calibri"/>
          <w:b/>
          <w:bCs/>
          <w:sz w:val="22"/>
          <w:szCs w:val="22"/>
        </w:rPr>
      </w:pPr>
      <w:r w:rsidRPr="00A67F73">
        <w:rPr>
          <w:rFonts w:eastAsia="Calibri"/>
          <w:b/>
          <w:bCs/>
          <w:sz w:val="22"/>
          <w:szCs w:val="22"/>
        </w:rPr>
        <w:t>CAPITOLATO D’ONERI</w:t>
      </w:r>
    </w:p>
    <w:p w14:paraId="448AC9CA" w14:textId="77777777" w:rsidR="004B76B4" w:rsidRPr="00A67F73" w:rsidRDefault="004B76B4" w:rsidP="00A67F73">
      <w:pPr>
        <w:jc w:val="center"/>
        <w:rPr>
          <w:rFonts w:eastAsia="Calibri"/>
          <w:b/>
          <w:bCs/>
          <w:sz w:val="22"/>
          <w:szCs w:val="22"/>
        </w:rPr>
      </w:pPr>
    </w:p>
    <w:p w14:paraId="1B6C3528" w14:textId="77F5E09A" w:rsidR="004B76B4" w:rsidRPr="00A67F73" w:rsidRDefault="006235C0" w:rsidP="00A67F73">
      <w:pPr>
        <w:jc w:val="both"/>
        <w:rPr>
          <w:rFonts w:eastAsia="Calibri"/>
          <w:b/>
          <w:bCs/>
          <w:sz w:val="22"/>
          <w:szCs w:val="22"/>
        </w:rPr>
      </w:pPr>
      <w:r w:rsidRPr="00A67F73">
        <w:rPr>
          <w:rFonts w:eastAsia="Calibri"/>
          <w:b/>
          <w:bCs/>
          <w:sz w:val="22"/>
          <w:szCs w:val="22"/>
        </w:rPr>
        <w:t xml:space="preserve">PER L’AFFIDAMENTO DEL SERVIZIO DI SUPPORTO PSICOLOGICO EDUCATIVO E DI INSERIMENTO SOCIO LAVORATIVO DI PERSONE CON DIPENDENZA PATOLOGICA PRESSO IL “CENTRO DIURNO IL PANE E LE ROSE”, PER IL PERIODO DI </w:t>
      </w:r>
      <w:r w:rsidR="00800C5B">
        <w:rPr>
          <w:rFonts w:eastAsia="Calibri"/>
          <w:b/>
          <w:bCs/>
          <w:sz w:val="22"/>
          <w:szCs w:val="22"/>
        </w:rPr>
        <w:t>6 mesi</w:t>
      </w:r>
      <w:r w:rsidRPr="00A67F73">
        <w:rPr>
          <w:rFonts w:eastAsia="Calibri"/>
          <w:b/>
          <w:bCs/>
          <w:sz w:val="22"/>
          <w:szCs w:val="22"/>
        </w:rPr>
        <w:t xml:space="preserve"> - CIG N. </w:t>
      </w:r>
      <w:r w:rsidR="00CE51BC" w:rsidRPr="00CE51BC">
        <w:rPr>
          <w:rFonts w:eastAsia="Calibri"/>
          <w:b/>
          <w:bCs/>
          <w:sz w:val="22"/>
          <w:szCs w:val="22"/>
        </w:rPr>
        <w:t>B55BFD0715</w:t>
      </w:r>
      <w:bookmarkStart w:id="0" w:name="_GoBack"/>
      <w:bookmarkEnd w:id="0"/>
    </w:p>
    <w:p w14:paraId="593D611F" w14:textId="22C3C864" w:rsidR="00462EC9" w:rsidRPr="00A67F73" w:rsidRDefault="00462EC9" w:rsidP="00A67F73">
      <w:pPr>
        <w:jc w:val="center"/>
        <w:rPr>
          <w:rFonts w:eastAsia="Calibri"/>
          <w:b/>
          <w:bCs/>
          <w:sz w:val="22"/>
          <w:szCs w:val="22"/>
        </w:rPr>
      </w:pPr>
    </w:p>
    <w:sdt>
      <w:sdtPr>
        <w:rPr>
          <w:rFonts w:ascii="Times New Roman" w:eastAsia="Times New Roman" w:hAnsi="Times New Roman" w:cs="Times New Roman"/>
          <w:color w:val="00000A"/>
          <w:sz w:val="22"/>
          <w:szCs w:val="22"/>
        </w:rPr>
        <w:id w:val="-1644267236"/>
        <w:docPartObj>
          <w:docPartGallery w:val="Table of Contents"/>
          <w:docPartUnique/>
        </w:docPartObj>
      </w:sdtPr>
      <w:sdtEndPr>
        <w:rPr>
          <w:b/>
          <w:bCs/>
        </w:rPr>
      </w:sdtEndPr>
      <w:sdtContent>
        <w:p w14:paraId="5EF575B8" w14:textId="3DC3B5CA" w:rsidR="00462EC9" w:rsidRPr="00A67F73" w:rsidRDefault="00462EC9" w:rsidP="00A67F73">
          <w:pPr>
            <w:pStyle w:val="Titolosommario"/>
            <w:spacing w:line="240" w:lineRule="auto"/>
            <w:rPr>
              <w:rFonts w:ascii="Times New Roman" w:hAnsi="Times New Roman" w:cs="Times New Roman"/>
              <w:sz w:val="22"/>
              <w:szCs w:val="22"/>
            </w:rPr>
          </w:pPr>
          <w:r w:rsidRPr="00A67F73">
            <w:rPr>
              <w:rFonts w:ascii="Times New Roman" w:hAnsi="Times New Roman" w:cs="Times New Roman"/>
              <w:sz w:val="22"/>
              <w:szCs w:val="22"/>
            </w:rPr>
            <w:t>Sommario</w:t>
          </w:r>
        </w:p>
        <w:p w14:paraId="372BFE3D" w14:textId="18FA36DA" w:rsidR="005F5B82" w:rsidRDefault="00462EC9">
          <w:pPr>
            <w:pStyle w:val="Sommario1"/>
            <w:tabs>
              <w:tab w:val="right" w:leader="dot" w:pos="9628"/>
            </w:tabs>
            <w:rPr>
              <w:rFonts w:asciiTheme="minorHAnsi" w:eastAsiaTheme="minorEastAsia" w:hAnsiTheme="minorHAnsi" w:cstheme="minorBidi"/>
              <w:noProof/>
              <w:color w:val="auto"/>
              <w:sz w:val="22"/>
              <w:szCs w:val="22"/>
            </w:rPr>
          </w:pPr>
          <w:r w:rsidRPr="00A67F73">
            <w:rPr>
              <w:sz w:val="22"/>
              <w:szCs w:val="22"/>
            </w:rPr>
            <w:fldChar w:fldCharType="begin"/>
          </w:r>
          <w:r w:rsidRPr="00A67F73">
            <w:rPr>
              <w:sz w:val="22"/>
              <w:szCs w:val="22"/>
            </w:rPr>
            <w:instrText xml:space="preserve"> TOC \o "1-3" \h \z \u </w:instrText>
          </w:r>
          <w:r w:rsidRPr="00A67F73">
            <w:rPr>
              <w:sz w:val="22"/>
              <w:szCs w:val="22"/>
            </w:rPr>
            <w:fldChar w:fldCharType="separate"/>
          </w:r>
          <w:hyperlink w:anchor="_Toc159913771" w:history="1">
            <w:r w:rsidR="005F5B82" w:rsidRPr="00B40B91">
              <w:rPr>
                <w:rStyle w:val="Collegamentoipertestuale"/>
                <w:rFonts w:eastAsia="Calibri"/>
                <w:bCs/>
                <w:noProof/>
              </w:rPr>
              <w:t>ARTICOLO 1 - OGGETTO DEL SERVIZIO</w:t>
            </w:r>
            <w:r w:rsidR="005F5B82">
              <w:rPr>
                <w:noProof/>
                <w:webHidden/>
              </w:rPr>
              <w:tab/>
            </w:r>
            <w:r w:rsidR="005F5B82">
              <w:rPr>
                <w:noProof/>
                <w:webHidden/>
              </w:rPr>
              <w:fldChar w:fldCharType="begin"/>
            </w:r>
            <w:r w:rsidR="005F5B82">
              <w:rPr>
                <w:noProof/>
                <w:webHidden/>
              </w:rPr>
              <w:instrText xml:space="preserve"> PAGEREF _Toc159913771 \h </w:instrText>
            </w:r>
            <w:r w:rsidR="005F5B82">
              <w:rPr>
                <w:noProof/>
                <w:webHidden/>
              </w:rPr>
            </w:r>
            <w:r w:rsidR="005F5B82">
              <w:rPr>
                <w:noProof/>
                <w:webHidden/>
              </w:rPr>
              <w:fldChar w:fldCharType="separate"/>
            </w:r>
            <w:r w:rsidR="005F5B82">
              <w:rPr>
                <w:noProof/>
                <w:webHidden/>
              </w:rPr>
              <w:t>2</w:t>
            </w:r>
            <w:r w:rsidR="005F5B82">
              <w:rPr>
                <w:noProof/>
                <w:webHidden/>
              </w:rPr>
              <w:fldChar w:fldCharType="end"/>
            </w:r>
          </w:hyperlink>
        </w:p>
        <w:p w14:paraId="2DC543DA" w14:textId="225A305A"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2" w:history="1">
            <w:r w:rsidR="005F5B82" w:rsidRPr="00B40B91">
              <w:rPr>
                <w:rStyle w:val="Collegamentoipertestuale"/>
                <w:rFonts w:eastAsia="Calibri"/>
                <w:bCs/>
                <w:noProof/>
              </w:rPr>
              <w:t>ARTICOLO 2 - VALORE COMPLESSIVO E DURATA DEL SERVIZIO</w:t>
            </w:r>
            <w:r w:rsidR="005F5B82">
              <w:rPr>
                <w:noProof/>
                <w:webHidden/>
              </w:rPr>
              <w:tab/>
            </w:r>
            <w:r w:rsidR="005F5B82">
              <w:rPr>
                <w:noProof/>
                <w:webHidden/>
              </w:rPr>
              <w:fldChar w:fldCharType="begin"/>
            </w:r>
            <w:r w:rsidR="005F5B82">
              <w:rPr>
                <w:noProof/>
                <w:webHidden/>
              </w:rPr>
              <w:instrText xml:space="preserve"> PAGEREF _Toc159913772 \h </w:instrText>
            </w:r>
            <w:r w:rsidR="005F5B82">
              <w:rPr>
                <w:noProof/>
                <w:webHidden/>
              </w:rPr>
            </w:r>
            <w:r w:rsidR="005F5B82">
              <w:rPr>
                <w:noProof/>
                <w:webHidden/>
              </w:rPr>
              <w:fldChar w:fldCharType="separate"/>
            </w:r>
            <w:r w:rsidR="005F5B82">
              <w:rPr>
                <w:noProof/>
                <w:webHidden/>
              </w:rPr>
              <w:t>4</w:t>
            </w:r>
            <w:r w:rsidR="005F5B82">
              <w:rPr>
                <w:noProof/>
                <w:webHidden/>
              </w:rPr>
              <w:fldChar w:fldCharType="end"/>
            </w:r>
          </w:hyperlink>
        </w:p>
        <w:p w14:paraId="03C8C5EF" w14:textId="356254CF"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3" w:history="1">
            <w:r w:rsidR="005F5B82" w:rsidRPr="00B40B91">
              <w:rPr>
                <w:rStyle w:val="Collegamentoipertestuale"/>
                <w:rFonts w:eastAsia="Calibri"/>
                <w:bCs/>
                <w:noProof/>
              </w:rPr>
              <w:t>ARTICOLO 3 - LUOGO DI ESECUZIONE DEL SERVIZIO</w:t>
            </w:r>
            <w:r w:rsidR="005F5B82">
              <w:rPr>
                <w:noProof/>
                <w:webHidden/>
              </w:rPr>
              <w:tab/>
            </w:r>
            <w:r w:rsidR="005F5B82">
              <w:rPr>
                <w:noProof/>
                <w:webHidden/>
              </w:rPr>
              <w:fldChar w:fldCharType="begin"/>
            </w:r>
            <w:r w:rsidR="005F5B82">
              <w:rPr>
                <w:noProof/>
                <w:webHidden/>
              </w:rPr>
              <w:instrText xml:space="preserve"> PAGEREF _Toc159913773 \h </w:instrText>
            </w:r>
            <w:r w:rsidR="005F5B82">
              <w:rPr>
                <w:noProof/>
                <w:webHidden/>
              </w:rPr>
            </w:r>
            <w:r w:rsidR="005F5B82">
              <w:rPr>
                <w:noProof/>
                <w:webHidden/>
              </w:rPr>
              <w:fldChar w:fldCharType="separate"/>
            </w:r>
            <w:r w:rsidR="005F5B82">
              <w:rPr>
                <w:noProof/>
                <w:webHidden/>
              </w:rPr>
              <w:t>4</w:t>
            </w:r>
            <w:r w:rsidR="005F5B82">
              <w:rPr>
                <w:noProof/>
                <w:webHidden/>
              </w:rPr>
              <w:fldChar w:fldCharType="end"/>
            </w:r>
          </w:hyperlink>
        </w:p>
        <w:p w14:paraId="485E1D18" w14:textId="2836EC00"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4" w:history="1">
            <w:r w:rsidR="005F5B82" w:rsidRPr="00B40B91">
              <w:rPr>
                <w:rStyle w:val="Collegamentoipertestuale"/>
                <w:rFonts w:eastAsia="Calibri"/>
                <w:bCs/>
                <w:noProof/>
              </w:rPr>
              <w:t>ARTICOLO 4 – MODALITA’ DI SVOLGIMENTO DEL SERVIZIO</w:t>
            </w:r>
            <w:r w:rsidR="005F5B82">
              <w:rPr>
                <w:noProof/>
                <w:webHidden/>
              </w:rPr>
              <w:tab/>
            </w:r>
            <w:r w:rsidR="005F5B82">
              <w:rPr>
                <w:noProof/>
                <w:webHidden/>
              </w:rPr>
              <w:fldChar w:fldCharType="begin"/>
            </w:r>
            <w:r w:rsidR="005F5B82">
              <w:rPr>
                <w:noProof/>
                <w:webHidden/>
              </w:rPr>
              <w:instrText xml:space="preserve"> PAGEREF _Toc159913774 \h </w:instrText>
            </w:r>
            <w:r w:rsidR="005F5B82">
              <w:rPr>
                <w:noProof/>
                <w:webHidden/>
              </w:rPr>
            </w:r>
            <w:r w:rsidR="005F5B82">
              <w:rPr>
                <w:noProof/>
                <w:webHidden/>
              </w:rPr>
              <w:fldChar w:fldCharType="separate"/>
            </w:r>
            <w:r w:rsidR="005F5B82">
              <w:rPr>
                <w:noProof/>
                <w:webHidden/>
              </w:rPr>
              <w:t>5</w:t>
            </w:r>
            <w:r w:rsidR="005F5B82">
              <w:rPr>
                <w:noProof/>
                <w:webHidden/>
              </w:rPr>
              <w:fldChar w:fldCharType="end"/>
            </w:r>
          </w:hyperlink>
        </w:p>
        <w:p w14:paraId="5D8EEF31" w14:textId="085282D6"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5" w:history="1">
            <w:r w:rsidR="005F5B82" w:rsidRPr="00B40B91">
              <w:rPr>
                <w:rStyle w:val="Collegamentoipertestuale"/>
                <w:rFonts w:eastAsia="Calibri"/>
                <w:bCs/>
                <w:noProof/>
              </w:rPr>
              <w:t>ARTICOLO 5 - ATTIVITÀ DA SVOLGERSI DURANTE IL SERVIZIO</w:t>
            </w:r>
            <w:r w:rsidR="005F5B82">
              <w:rPr>
                <w:noProof/>
                <w:webHidden/>
              </w:rPr>
              <w:tab/>
            </w:r>
            <w:r w:rsidR="005F5B82">
              <w:rPr>
                <w:noProof/>
                <w:webHidden/>
              </w:rPr>
              <w:fldChar w:fldCharType="begin"/>
            </w:r>
            <w:r w:rsidR="005F5B82">
              <w:rPr>
                <w:noProof/>
                <w:webHidden/>
              </w:rPr>
              <w:instrText xml:space="preserve"> PAGEREF _Toc159913775 \h </w:instrText>
            </w:r>
            <w:r w:rsidR="005F5B82">
              <w:rPr>
                <w:noProof/>
                <w:webHidden/>
              </w:rPr>
            </w:r>
            <w:r w:rsidR="005F5B82">
              <w:rPr>
                <w:noProof/>
                <w:webHidden/>
              </w:rPr>
              <w:fldChar w:fldCharType="separate"/>
            </w:r>
            <w:r w:rsidR="005F5B82">
              <w:rPr>
                <w:noProof/>
                <w:webHidden/>
              </w:rPr>
              <w:t>5</w:t>
            </w:r>
            <w:r w:rsidR="005F5B82">
              <w:rPr>
                <w:noProof/>
                <w:webHidden/>
              </w:rPr>
              <w:fldChar w:fldCharType="end"/>
            </w:r>
          </w:hyperlink>
        </w:p>
        <w:p w14:paraId="4F7B23F6" w14:textId="102ADB17"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6" w:history="1">
            <w:r w:rsidR="005F5B82" w:rsidRPr="00B40B91">
              <w:rPr>
                <w:rStyle w:val="Collegamentoipertestuale"/>
                <w:rFonts w:eastAsia="Calibri"/>
                <w:bCs/>
                <w:noProof/>
              </w:rPr>
              <w:t>ARTICOLO 6 - PERSONALE IMPIEGATO NEL SERVIZIO</w:t>
            </w:r>
            <w:r w:rsidR="005F5B82">
              <w:rPr>
                <w:noProof/>
                <w:webHidden/>
              </w:rPr>
              <w:tab/>
            </w:r>
            <w:r w:rsidR="005F5B82">
              <w:rPr>
                <w:noProof/>
                <w:webHidden/>
              </w:rPr>
              <w:fldChar w:fldCharType="begin"/>
            </w:r>
            <w:r w:rsidR="005F5B82">
              <w:rPr>
                <w:noProof/>
                <w:webHidden/>
              </w:rPr>
              <w:instrText xml:space="preserve"> PAGEREF _Toc159913776 \h </w:instrText>
            </w:r>
            <w:r w:rsidR="005F5B82">
              <w:rPr>
                <w:noProof/>
                <w:webHidden/>
              </w:rPr>
            </w:r>
            <w:r w:rsidR="005F5B82">
              <w:rPr>
                <w:noProof/>
                <w:webHidden/>
              </w:rPr>
              <w:fldChar w:fldCharType="separate"/>
            </w:r>
            <w:r w:rsidR="005F5B82">
              <w:rPr>
                <w:noProof/>
                <w:webHidden/>
              </w:rPr>
              <w:t>7</w:t>
            </w:r>
            <w:r w:rsidR="005F5B82">
              <w:rPr>
                <w:noProof/>
                <w:webHidden/>
              </w:rPr>
              <w:fldChar w:fldCharType="end"/>
            </w:r>
          </w:hyperlink>
        </w:p>
        <w:p w14:paraId="421F6331" w14:textId="0E2DF474"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7" w:history="1">
            <w:r w:rsidR="005F5B82" w:rsidRPr="00B40B91">
              <w:rPr>
                <w:rStyle w:val="Collegamentoipertestuale"/>
                <w:rFonts w:eastAsia="Calibri"/>
                <w:bCs/>
                <w:noProof/>
              </w:rPr>
              <w:t>ARTICOLO 7 - CONTRATTI DI LAVORO</w:t>
            </w:r>
            <w:r w:rsidR="005F5B82">
              <w:rPr>
                <w:noProof/>
                <w:webHidden/>
              </w:rPr>
              <w:tab/>
            </w:r>
            <w:r w:rsidR="005F5B82">
              <w:rPr>
                <w:noProof/>
                <w:webHidden/>
              </w:rPr>
              <w:fldChar w:fldCharType="begin"/>
            </w:r>
            <w:r w:rsidR="005F5B82">
              <w:rPr>
                <w:noProof/>
                <w:webHidden/>
              </w:rPr>
              <w:instrText xml:space="preserve"> PAGEREF _Toc159913777 \h </w:instrText>
            </w:r>
            <w:r w:rsidR="005F5B82">
              <w:rPr>
                <w:noProof/>
                <w:webHidden/>
              </w:rPr>
            </w:r>
            <w:r w:rsidR="005F5B82">
              <w:rPr>
                <w:noProof/>
                <w:webHidden/>
              </w:rPr>
              <w:fldChar w:fldCharType="separate"/>
            </w:r>
            <w:r w:rsidR="005F5B82">
              <w:rPr>
                <w:noProof/>
                <w:webHidden/>
              </w:rPr>
              <w:t>9</w:t>
            </w:r>
            <w:r w:rsidR="005F5B82">
              <w:rPr>
                <w:noProof/>
                <w:webHidden/>
              </w:rPr>
              <w:fldChar w:fldCharType="end"/>
            </w:r>
          </w:hyperlink>
        </w:p>
        <w:p w14:paraId="492D2BF0" w14:textId="07FE2D59"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8" w:history="1">
            <w:r w:rsidR="005F5B82" w:rsidRPr="00B40B91">
              <w:rPr>
                <w:rStyle w:val="Collegamentoipertestuale"/>
                <w:rFonts w:eastAsia="Calibri"/>
                <w:bCs/>
                <w:noProof/>
              </w:rPr>
              <w:t xml:space="preserve">ARTICOLO </w:t>
            </w:r>
            <w:r w:rsidR="005F5B82" w:rsidRPr="00B40B91">
              <w:rPr>
                <w:rStyle w:val="Collegamentoipertestuale"/>
                <w:rFonts w:eastAsia="Calibri"/>
                <w:noProof/>
              </w:rPr>
              <w:t>8 - REFERENTI PER IL SERVIZIO</w:t>
            </w:r>
            <w:r w:rsidR="005F5B82">
              <w:rPr>
                <w:noProof/>
                <w:webHidden/>
              </w:rPr>
              <w:tab/>
            </w:r>
            <w:r w:rsidR="005F5B82">
              <w:rPr>
                <w:noProof/>
                <w:webHidden/>
              </w:rPr>
              <w:fldChar w:fldCharType="begin"/>
            </w:r>
            <w:r w:rsidR="005F5B82">
              <w:rPr>
                <w:noProof/>
                <w:webHidden/>
              </w:rPr>
              <w:instrText xml:space="preserve"> PAGEREF _Toc159913778 \h </w:instrText>
            </w:r>
            <w:r w:rsidR="005F5B82">
              <w:rPr>
                <w:noProof/>
                <w:webHidden/>
              </w:rPr>
            </w:r>
            <w:r w:rsidR="005F5B82">
              <w:rPr>
                <w:noProof/>
                <w:webHidden/>
              </w:rPr>
              <w:fldChar w:fldCharType="separate"/>
            </w:r>
            <w:r w:rsidR="005F5B82">
              <w:rPr>
                <w:noProof/>
                <w:webHidden/>
              </w:rPr>
              <w:t>9</w:t>
            </w:r>
            <w:r w:rsidR="005F5B82">
              <w:rPr>
                <w:noProof/>
                <w:webHidden/>
              </w:rPr>
              <w:fldChar w:fldCharType="end"/>
            </w:r>
          </w:hyperlink>
        </w:p>
        <w:p w14:paraId="64FB678F" w14:textId="5411963B"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79" w:history="1">
            <w:r w:rsidR="005F5B82" w:rsidRPr="00B40B91">
              <w:rPr>
                <w:rStyle w:val="Collegamentoipertestuale"/>
                <w:rFonts w:eastAsia="Calibri"/>
                <w:bCs/>
                <w:noProof/>
              </w:rPr>
              <w:t>ARTICOLO 9 – STANDARD TECNICI E NORME DI SICUREZZA</w:t>
            </w:r>
            <w:r w:rsidR="005F5B82">
              <w:rPr>
                <w:noProof/>
                <w:webHidden/>
              </w:rPr>
              <w:tab/>
            </w:r>
            <w:r w:rsidR="005F5B82">
              <w:rPr>
                <w:noProof/>
                <w:webHidden/>
              </w:rPr>
              <w:fldChar w:fldCharType="begin"/>
            </w:r>
            <w:r w:rsidR="005F5B82">
              <w:rPr>
                <w:noProof/>
                <w:webHidden/>
              </w:rPr>
              <w:instrText xml:space="preserve"> PAGEREF _Toc159913779 \h </w:instrText>
            </w:r>
            <w:r w:rsidR="005F5B82">
              <w:rPr>
                <w:noProof/>
                <w:webHidden/>
              </w:rPr>
            </w:r>
            <w:r w:rsidR="005F5B82">
              <w:rPr>
                <w:noProof/>
                <w:webHidden/>
              </w:rPr>
              <w:fldChar w:fldCharType="separate"/>
            </w:r>
            <w:r w:rsidR="005F5B82">
              <w:rPr>
                <w:noProof/>
                <w:webHidden/>
              </w:rPr>
              <w:t>9</w:t>
            </w:r>
            <w:r w:rsidR="005F5B82">
              <w:rPr>
                <w:noProof/>
                <w:webHidden/>
              </w:rPr>
              <w:fldChar w:fldCharType="end"/>
            </w:r>
          </w:hyperlink>
        </w:p>
        <w:p w14:paraId="1BC0BCD5" w14:textId="10FC6B6B"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0" w:history="1">
            <w:r w:rsidR="005F5B82" w:rsidRPr="00B40B91">
              <w:rPr>
                <w:rStyle w:val="Collegamentoipertestuale"/>
                <w:rFonts w:eastAsia="Calibri"/>
                <w:bCs/>
                <w:noProof/>
              </w:rPr>
              <w:t>ARTICOLO 10 - RESPONSABILITÀ</w:t>
            </w:r>
            <w:r w:rsidR="005F5B82">
              <w:rPr>
                <w:noProof/>
                <w:webHidden/>
              </w:rPr>
              <w:tab/>
            </w:r>
            <w:r w:rsidR="005F5B82">
              <w:rPr>
                <w:noProof/>
                <w:webHidden/>
              </w:rPr>
              <w:fldChar w:fldCharType="begin"/>
            </w:r>
            <w:r w:rsidR="005F5B82">
              <w:rPr>
                <w:noProof/>
                <w:webHidden/>
              </w:rPr>
              <w:instrText xml:space="preserve"> PAGEREF _Toc159913780 \h </w:instrText>
            </w:r>
            <w:r w:rsidR="005F5B82">
              <w:rPr>
                <w:noProof/>
                <w:webHidden/>
              </w:rPr>
            </w:r>
            <w:r w:rsidR="005F5B82">
              <w:rPr>
                <w:noProof/>
                <w:webHidden/>
              </w:rPr>
              <w:fldChar w:fldCharType="separate"/>
            </w:r>
            <w:r w:rsidR="005F5B82">
              <w:rPr>
                <w:noProof/>
                <w:webHidden/>
              </w:rPr>
              <w:t>9</w:t>
            </w:r>
            <w:r w:rsidR="005F5B82">
              <w:rPr>
                <w:noProof/>
                <w:webHidden/>
              </w:rPr>
              <w:fldChar w:fldCharType="end"/>
            </w:r>
          </w:hyperlink>
        </w:p>
        <w:p w14:paraId="4C18EFB9" w14:textId="3D09495E"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1" w:history="1">
            <w:r w:rsidR="005F5B82" w:rsidRPr="00B40B91">
              <w:rPr>
                <w:rStyle w:val="Collegamentoipertestuale"/>
                <w:rFonts w:eastAsia="Calibri"/>
                <w:bCs/>
                <w:noProof/>
              </w:rPr>
              <w:t>ARTICOLO 11- DANNI - ASSICURAZIONE</w:t>
            </w:r>
            <w:r w:rsidR="005F5B82">
              <w:rPr>
                <w:noProof/>
                <w:webHidden/>
              </w:rPr>
              <w:tab/>
            </w:r>
            <w:r w:rsidR="005F5B82">
              <w:rPr>
                <w:noProof/>
                <w:webHidden/>
              </w:rPr>
              <w:fldChar w:fldCharType="begin"/>
            </w:r>
            <w:r w:rsidR="005F5B82">
              <w:rPr>
                <w:noProof/>
                <w:webHidden/>
              </w:rPr>
              <w:instrText xml:space="preserve"> PAGEREF _Toc159913781 \h </w:instrText>
            </w:r>
            <w:r w:rsidR="005F5B82">
              <w:rPr>
                <w:noProof/>
                <w:webHidden/>
              </w:rPr>
            </w:r>
            <w:r w:rsidR="005F5B82">
              <w:rPr>
                <w:noProof/>
                <w:webHidden/>
              </w:rPr>
              <w:fldChar w:fldCharType="separate"/>
            </w:r>
            <w:r w:rsidR="005F5B82">
              <w:rPr>
                <w:noProof/>
                <w:webHidden/>
              </w:rPr>
              <w:t>9</w:t>
            </w:r>
            <w:r w:rsidR="005F5B82">
              <w:rPr>
                <w:noProof/>
                <w:webHidden/>
              </w:rPr>
              <w:fldChar w:fldCharType="end"/>
            </w:r>
          </w:hyperlink>
        </w:p>
        <w:p w14:paraId="73B17CD2" w14:textId="33094F8C"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2" w:history="1">
            <w:r w:rsidR="005F5B82" w:rsidRPr="00B40B91">
              <w:rPr>
                <w:rStyle w:val="Collegamentoipertestuale"/>
                <w:rFonts w:eastAsia="Calibri"/>
                <w:bCs/>
                <w:noProof/>
              </w:rPr>
              <w:t>ARTICOLO 12 - MODULISTICA</w:t>
            </w:r>
            <w:r w:rsidR="005F5B82">
              <w:rPr>
                <w:noProof/>
                <w:webHidden/>
              </w:rPr>
              <w:tab/>
            </w:r>
            <w:r w:rsidR="005F5B82">
              <w:rPr>
                <w:noProof/>
                <w:webHidden/>
              </w:rPr>
              <w:fldChar w:fldCharType="begin"/>
            </w:r>
            <w:r w:rsidR="005F5B82">
              <w:rPr>
                <w:noProof/>
                <w:webHidden/>
              </w:rPr>
              <w:instrText xml:space="preserve"> PAGEREF _Toc159913782 \h </w:instrText>
            </w:r>
            <w:r w:rsidR="005F5B82">
              <w:rPr>
                <w:noProof/>
                <w:webHidden/>
              </w:rPr>
            </w:r>
            <w:r w:rsidR="005F5B82">
              <w:rPr>
                <w:noProof/>
                <w:webHidden/>
              </w:rPr>
              <w:fldChar w:fldCharType="separate"/>
            </w:r>
            <w:r w:rsidR="005F5B82">
              <w:rPr>
                <w:noProof/>
                <w:webHidden/>
              </w:rPr>
              <w:t>10</w:t>
            </w:r>
            <w:r w:rsidR="005F5B82">
              <w:rPr>
                <w:noProof/>
                <w:webHidden/>
              </w:rPr>
              <w:fldChar w:fldCharType="end"/>
            </w:r>
          </w:hyperlink>
        </w:p>
        <w:p w14:paraId="7B0E84B6" w14:textId="5CA305AF"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3" w:history="1">
            <w:r w:rsidR="005F5B82" w:rsidRPr="00B40B91">
              <w:rPr>
                <w:rStyle w:val="Collegamentoipertestuale"/>
                <w:noProof/>
              </w:rPr>
              <w:t>ARTICOLO. 13 - DOCUMENTAZIONE DA PRESENTARE IN SEGUITO AD ASSEGNAZIONE DEL SERVIZIO</w:t>
            </w:r>
            <w:r w:rsidR="005F5B82">
              <w:rPr>
                <w:noProof/>
                <w:webHidden/>
              </w:rPr>
              <w:tab/>
            </w:r>
            <w:r w:rsidR="005F5B82">
              <w:rPr>
                <w:noProof/>
                <w:webHidden/>
              </w:rPr>
              <w:fldChar w:fldCharType="begin"/>
            </w:r>
            <w:r w:rsidR="005F5B82">
              <w:rPr>
                <w:noProof/>
                <w:webHidden/>
              </w:rPr>
              <w:instrText xml:space="preserve"> PAGEREF _Toc159913783 \h </w:instrText>
            </w:r>
            <w:r w:rsidR="005F5B82">
              <w:rPr>
                <w:noProof/>
                <w:webHidden/>
              </w:rPr>
            </w:r>
            <w:r w:rsidR="005F5B82">
              <w:rPr>
                <w:noProof/>
                <w:webHidden/>
              </w:rPr>
              <w:fldChar w:fldCharType="separate"/>
            </w:r>
            <w:r w:rsidR="005F5B82">
              <w:rPr>
                <w:noProof/>
                <w:webHidden/>
              </w:rPr>
              <w:t>10</w:t>
            </w:r>
            <w:r w:rsidR="005F5B82">
              <w:rPr>
                <w:noProof/>
                <w:webHidden/>
              </w:rPr>
              <w:fldChar w:fldCharType="end"/>
            </w:r>
          </w:hyperlink>
        </w:p>
        <w:p w14:paraId="77064734" w14:textId="184077A1"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4" w:history="1">
            <w:r w:rsidR="005F5B82" w:rsidRPr="00B40B91">
              <w:rPr>
                <w:rStyle w:val="Collegamentoipertestuale"/>
                <w:bCs/>
                <w:noProof/>
              </w:rPr>
              <w:t>ARTICOLO. 14 - TRACCIABILITÀ DEI FLUSSI FINANZIARI</w:t>
            </w:r>
            <w:r w:rsidR="005F5B82">
              <w:rPr>
                <w:noProof/>
                <w:webHidden/>
              </w:rPr>
              <w:tab/>
            </w:r>
            <w:r w:rsidR="005F5B82">
              <w:rPr>
                <w:noProof/>
                <w:webHidden/>
              </w:rPr>
              <w:fldChar w:fldCharType="begin"/>
            </w:r>
            <w:r w:rsidR="005F5B82">
              <w:rPr>
                <w:noProof/>
                <w:webHidden/>
              </w:rPr>
              <w:instrText xml:space="preserve"> PAGEREF _Toc159913784 \h </w:instrText>
            </w:r>
            <w:r w:rsidR="005F5B82">
              <w:rPr>
                <w:noProof/>
                <w:webHidden/>
              </w:rPr>
            </w:r>
            <w:r w:rsidR="005F5B82">
              <w:rPr>
                <w:noProof/>
                <w:webHidden/>
              </w:rPr>
              <w:fldChar w:fldCharType="separate"/>
            </w:r>
            <w:r w:rsidR="005F5B82">
              <w:rPr>
                <w:noProof/>
                <w:webHidden/>
              </w:rPr>
              <w:t>10</w:t>
            </w:r>
            <w:r w:rsidR="005F5B82">
              <w:rPr>
                <w:noProof/>
                <w:webHidden/>
              </w:rPr>
              <w:fldChar w:fldCharType="end"/>
            </w:r>
          </w:hyperlink>
        </w:p>
        <w:p w14:paraId="46E6974B" w14:textId="5BC15B5D"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5" w:history="1">
            <w:r w:rsidR="005F5B82" w:rsidRPr="00B40B91">
              <w:rPr>
                <w:rStyle w:val="Collegamentoipertestuale"/>
                <w:rFonts w:eastAsia="Calibri"/>
                <w:bCs/>
                <w:noProof/>
              </w:rPr>
              <w:t>ARTICOLO 15 - CLAUSOLA RISOLUTIVA ESPRESSA</w:t>
            </w:r>
            <w:r w:rsidR="005F5B82">
              <w:rPr>
                <w:noProof/>
                <w:webHidden/>
              </w:rPr>
              <w:tab/>
            </w:r>
            <w:r w:rsidR="005F5B82">
              <w:rPr>
                <w:noProof/>
                <w:webHidden/>
              </w:rPr>
              <w:fldChar w:fldCharType="begin"/>
            </w:r>
            <w:r w:rsidR="005F5B82">
              <w:rPr>
                <w:noProof/>
                <w:webHidden/>
              </w:rPr>
              <w:instrText xml:space="preserve"> PAGEREF _Toc159913785 \h </w:instrText>
            </w:r>
            <w:r w:rsidR="005F5B82">
              <w:rPr>
                <w:noProof/>
                <w:webHidden/>
              </w:rPr>
            </w:r>
            <w:r w:rsidR="005F5B82">
              <w:rPr>
                <w:noProof/>
                <w:webHidden/>
              </w:rPr>
              <w:fldChar w:fldCharType="separate"/>
            </w:r>
            <w:r w:rsidR="005F5B82">
              <w:rPr>
                <w:noProof/>
                <w:webHidden/>
              </w:rPr>
              <w:t>10</w:t>
            </w:r>
            <w:r w:rsidR="005F5B82">
              <w:rPr>
                <w:noProof/>
                <w:webHidden/>
              </w:rPr>
              <w:fldChar w:fldCharType="end"/>
            </w:r>
          </w:hyperlink>
        </w:p>
        <w:p w14:paraId="1746E666" w14:textId="21921750"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6" w:history="1">
            <w:r w:rsidR="005F5B82" w:rsidRPr="00B40B91">
              <w:rPr>
                <w:rStyle w:val="Collegamentoipertestuale"/>
                <w:rFonts w:eastAsia="Calibri"/>
                <w:bCs/>
                <w:noProof/>
              </w:rPr>
              <w:t>ARTICOLO 16 – MODALITA’ DI PAGAMENTO</w:t>
            </w:r>
            <w:r w:rsidR="005F5B82">
              <w:rPr>
                <w:noProof/>
                <w:webHidden/>
              </w:rPr>
              <w:tab/>
            </w:r>
            <w:r w:rsidR="005F5B82">
              <w:rPr>
                <w:noProof/>
                <w:webHidden/>
              </w:rPr>
              <w:fldChar w:fldCharType="begin"/>
            </w:r>
            <w:r w:rsidR="005F5B82">
              <w:rPr>
                <w:noProof/>
                <w:webHidden/>
              </w:rPr>
              <w:instrText xml:space="preserve"> PAGEREF _Toc159913786 \h </w:instrText>
            </w:r>
            <w:r w:rsidR="005F5B82">
              <w:rPr>
                <w:noProof/>
                <w:webHidden/>
              </w:rPr>
            </w:r>
            <w:r w:rsidR="005F5B82">
              <w:rPr>
                <w:noProof/>
                <w:webHidden/>
              </w:rPr>
              <w:fldChar w:fldCharType="separate"/>
            </w:r>
            <w:r w:rsidR="005F5B82">
              <w:rPr>
                <w:noProof/>
                <w:webHidden/>
              </w:rPr>
              <w:t>10</w:t>
            </w:r>
            <w:r w:rsidR="005F5B82">
              <w:rPr>
                <w:noProof/>
                <w:webHidden/>
              </w:rPr>
              <w:fldChar w:fldCharType="end"/>
            </w:r>
          </w:hyperlink>
        </w:p>
        <w:p w14:paraId="16019BD7" w14:textId="7D1C3C79"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7" w:history="1">
            <w:r w:rsidR="005F5B82" w:rsidRPr="00B40B91">
              <w:rPr>
                <w:rStyle w:val="Collegamentoipertestuale"/>
                <w:rFonts w:eastAsia="Calibri"/>
                <w:bCs/>
                <w:noProof/>
              </w:rPr>
              <w:t>ARTICOLO 17 - VERIFICA DEL RAPPORTO E VALUTAZIONE</w:t>
            </w:r>
            <w:r w:rsidR="005F5B82">
              <w:rPr>
                <w:noProof/>
                <w:webHidden/>
              </w:rPr>
              <w:tab/>
            </w:r>
            <w:r w:rsidR="005F5B82">
              <w:rPr>
                <w:noProof/>
                <w:webHidden/>
              </w:rPr>
              <w:fldChar w:fldCharType="begin"/>
            </w:r>
            <w:r w:rsidR="005F5B82">
              <w:rPr>
                <w:noProof/>
                <w:webHidden/>
              </w:rPr>
              <w:instrText xml:space="preserve"> PAGEREF _Toc159913787 \h </w:instrText>
            </w:r>
            <w:r w:rsidR="005F5B82">
              <w:rPr>
                <w:noProof/>
                <w:webHidden/>
              </w:rPr>
            </w:r>
            <w:r w:rsidR="005F5B82">
              <w:rPr>
                <w:noProof/>
                <w:webHidden/>
              </w:rPr>
              <w:fldChar w:fldCharType="separate"/>
            </w:r>
            <w:r w:rsidR="005F5B82">
              <w:rPr>
                <w:noProof/>
                <w:webHidden/>
              </w:rPr>
              <w:t>11</w:t>
            </w:r>
            <w:r w:rsidR="005F5B82">
              <w:rPr>
                <w:noProof/>
                <w:webHidden/>
              </w:rPr>
              <w:fldChar w:fldCharType="end"/>
            </w:r>
          </w:hyperlink>
        </w:p>
        <w:p w14:paraId="56C45734" w14:textId="6C35E905"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8" w:history="1">
            <w:r w:rsidR="005F5B82" w:rsidRPr="00B40B91">
              <w:rPr>
                <w:rStyle w:val="Collegamentoipertestuale"/>
                <w:rFonts w:eastAsia="Calibri"/>
                <w:bCs/>
                <w:noProof/>
              </w:rPr>
              <w:t>ARTICOLO 18 - CONTROVERSIE</w:t>
            </w:r>
            <w:r w:rsidR="005F5B82">
              <w:rPr>
                <w:noProof/>
                <w:webHidden/>
              </w:rPr>
              <w:tab/>
            </w:r>
            <w:r w:rsidR="005F5B82">
              <w:rPr>
                <w:noProof/>
                <w:webHidden/>
              </w:rPr>
              <w:fldChar w:fldCharType="begin"/>
            </w:r>
            <w:r w:rsidR="005F5B82">
              <w:rPr>
                <w:noProof/>
                <w:webHidden/>
              </w:rPr>
              <w:instrText xml:space="preserve"> PAGEREF _Toc159913788 \h </w:instrText>
            </w:r>
            <w:r w:rsidR="005F5B82">
              <w:rPr>
                <w:noProof/>
                <w:webHidden/>
              </w:rPr>
            </w:r>
            <w:r w:rsidR="005F5B82">
              <w:rPr>
                <w:noProof/>
                <w:webHidden/>
              </w:rPr>
              <w:fldChar w:fldCharType="separate"/>
            </w:r>
            <w:r w:rsidR="005F5B82">
              <w:rPr>
                <w:noProof/>
                <w:webHidden/>
              </w:rPr>
              <w:t>11</w:t>
            </w:r>
            <w:r w:rsidR="005F5B82">
              <w:rPr>
                <w:noProof/>
                <w:webHidden/>
              </w:rPr>
              <w:fldChar w:fldCharType="end"/>
            </w:r>
          </w:hyperlink>
        </w:p>
        <w:p w14:paraId="45524666" w14:textId="0F141A1F"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89" w:history="1">
            <w:r w:rsidR="005F5B82" w:rsidRPr="00B40B91">
              <w:rPr>
                <w:rStyle w:val="Collegamentoipertestuale"/>
                <w:noProof/>
              </w:rPr>
              <w:t>ARTICOLO 19 - PENALI</w:t>
            </w:r>
            <w:r w:rsidR="005F5B82">
              <w:rPr>
                <w:noProof/>
                <w:webHidden/>
              </w:rPr>
              <w:tab/>
            </w:r>
            <w:r w:rsidR="005F5B82">
              <w:rPr>
                <w:noProof/>
                <w:webHidden/>
              </w:rPr>
              <w:fldChar w:fldCharType="begin"/>
            </w:r>
            <w:r w:rsidR="005F5B82">
              <w:rPr>
                <w:noProof/>
                <w:webHidden/>
              </w:rPr>
              <w:instrText xml:space="preserve"> PAGEREF _Toc159913789 \h </w:instrText>
            </w:r>
            <w:r w:rsidR="005F5B82">
              <w:rPr>
                <w:noProof/>
                <w:webHidden/>
              </w:rPr>
            </w:r>
            <w:r w:rsidR="005F5B82">
              <w:rPr>
                <w:noProof/>
                <w:webHidden/>
              </w:rPr>
              <w:fldChar w:fldCharType="separate"/>
            </w:r>
            <w:r w:rsidR="005F5B82">
              <w:rPr>
                <w:noProof/>
                <w:webHidden/>
              </w:rPr>
              <w:t>11</w:t>
            </w:r>
            <w:r w:rsidR="005F5B82">
              <w:rPr>
                <w:noProof/>
                <w:webHidden/>
              </w:rPr>
              <w:fldChar w:fldCharType="end"/>
            </w:r>
          </w:hyperlink>
        </w:p>
        <w:p w14:paraId="00638F1A" w14:textId="1A04695E"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0" w:history="1">
            <w:r w:rsidR="005F5B82" w:rsidRPr="00B40B91">
              <w:rPr>
                <w:rStyle w:val="Collegamentoipertestuale"/>
                <w:rFonts w:eastAsia="Calibri"/>
                <w:bCs/>
                <w:noProof/>
              </w:rPr>
              <w:t>ARTICOLO 20 - INADEMPIENZE E CAUSE DI RISOLUZIONE</w:t>
            </w:r>
            <w:r w:rsidR="005F5B82">
              <w:rPr>
                <w:noProof/>
                <w:webHidden/>
              </w:rPr>
              <w:tab/>
            </w:r>
            <w:r w:rsidR="005F5B82">
              <w:rPr>
                <w:noProof/>
                <w:webHidden/>
              </w:rPr>
              <w:fldChar w:fldCharType="begin"/>
            </w:r>
            <w:r w:rsidR="005F5B82">
              <w:rPr>
                <w:noProof/>
                <w:webHidden/>
              </w:rPr>
              <w:instrText xml:space="preserve"> PAGEREF _Toc159913790 \h </w:instrText>
            </w:r>
            <w:r w:rsidR="005F5B82">
              <w:rPr>
                <w:noProof/>
                <w:webHidden/>
              </w:rPr>
            </w:r>
            <w:r w:rsidR="005F5B82">
              <w:rPr>
                <w:noProof/>
                <w:webHidden/>
              </w:rPr>
              <w:fldChar w:fldCharType="separate"/>
            </w:r>
            <w:r w:rsidR="005F5B82">
              <w:rPr>
                <w:noProof/>
                <w:webHidden/>
              </w:rPr>
              <w:t>12</w:t>
            </w:r>
            <w:r w:rsidR="005F5B82">
              <w:rPr>
                <w:noProof/>
                <w:webHidden/>
              </w:rPr>
              <w:fldChar w:fldCharType="end"/>
            </w:r>
          </w:hyperlink>
        </w:p>
        <w:p w14:paraId="067575F9" w14:textId="734406B5"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1" w:history="1">
            <w:r w:rsidR="005F5B82" w:rsidRPr="00B40B91">
              <w:rPr>
                <w:rStyle w:val="Collegamentoipertestuale"/>
                <w:noProof/>
              </w:rPr>
              <w:t>ARTICOLO 21 – TRATTAMENTO DEI DATI PERSONALI</w:t>
            </w:r>
            <w:r w:rsidR="005F5B82">
              <w:rPr>
                <w:noProof/>
                <w:webHidden/>
              </w:rPr>
              <w:tab/>
            </w:r>
            <w:r w:rsidR="005F5B82">
              <w:rPr>
                <w:noProof/>
                <w:webHidden/>
              </w:rPr>
              <w:fldChar w:fldCharType="begin"/>
            </w:r>
            <w:r w:rsidR="005F5B82">
              <w:rPr>
                <w:noProof/>
                <w:webHidden/>
              </w:rPr>
              <w:instrText xml:space="preserve"> PAGEREF _Toc159913791 \h </w:instrText>
            </w:r>
            <w:r w:rsidR="005F5B82">
              <w:rPr>
                <w:noProof/>
                <w:webHidden/>
              </w:rPr>
            </w:r>
            <w:r w:rsidR="005F5B82">
              <w:rPr>
                <w:noProof/>
                <w:webHidden/>
              </w:rPr>
              <w:fldChar w:fldCharType="separate"/>
            </w:r>
            <w:r w:rsidR="005F5B82">
              <w:rPr>
                <w:noProof/>
                <w:webHidden/>
              </w:rPr>
              <w:t>13</w:t>
            </w:r>
            <w:r w:rsidR="005F5B82">
              <w:rPr>
                <w:noProof/>
                <w:webHidden/>
              </w:rPr>
              <w:fldChar w:fldCharType="end"/>
            </w:r>
          </w:hyperlink>
        </w:p>
        <w:p w14:paraId="633B744C" w14:textId="209CFD19"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2" w:history="1">
            <w:r w:rsidR="005F5B82" w:rsidRPr="00B40B91">
              <w:rPr>
                <w:rStyle w:val="Collegamentoipertestuale"/>
                <w:noProof/>
              </w:rPr>
              <w:t>ARTICOLO 22 - - PROTOCOLLO DI LEGALITÀ</w:t>
            </w:r>
            <w:r w:rsidR="005F5B82">
              <w:rPr>
                <w:noProof/>
                <w:webHidden/>
              </w:rPr>
              <w:tab/>
            </w:r>
            <w:r w:rsidR="005F5B82">
              <w:rPr>
                <w:noProof/>
                <w:webHidden/>
              </w:rPr>
              <w:fldChar w:fldCharType="begin"/>
            </w:r>
            <w:r w:rsidR="005F5B82">
              <w:rPr>
                <w:noProof/>
                <w:webHidden/>
              </w:rPr>
              <w:instrText xml:space="preserve"> PAGEREF _Toc159913792 \h </w:instrText>
            </w:r>
            <w:r w:rsidR="005F5B82">
              <w:rPr>
                <w:noProof/>
                <w:webHidden/>
              </w:rPr>
            </w:r>
            <w:r w:rsidR="005F5B82">
              <w:rPr>
                <w:noProof/>
                <w:webHidden/>
              </w:rPr>
              <w:fldChar w:fldCharType="separate"/>
            </w:r>
            <w:r w:rsidR="005F5B82">
              <w:rPr>
                <w:noProof/>
                <w:webHidden/>
              </w:rPr>
              <w:t>13</w:t>
            </w:r>
            <w:r w:rsidR="005F5B82">
              <w:rPr>
                <w:noProof/>
                <w:webHidden/>
              </w:rPr>
              <w:fldChar w:fldCharType="end"/>
            </w:r>
          </w:hyperlink>
        </w:p>
        <w:p w14:paraId="7AE98193" w14:textId="27D0DA94"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3" w:history="1">
            <w:r w:rsidR="005F5B82" w:rsidRPr="00B40B91">
              <w:rPr>
                <w:rStyle w:val="Collegamentoipertestuale"/>
                <w:noProof/>
              </w:rPr>
              <w:t>ARTICOLO 23-STIPULAZIONE DEL CONTRATTO</w:t>
            </w:r>
            <w:r w:rsidR="005F5B82">
              <w:rPr>
                <w:noProof/>
                <w:webHidden/>
              </w:rPr>
              <w:tab/>
            </w:r>
            <w:r w:rsidR="005F5B82">
              <w:rPr>
                <w:noProof/>
                <w:webHidden/>
              </w:rPr>
              <w:fldChar w:fldCharType="begin"/>
            </w:r>
            <w:r w:rsidR="005F5B82">
              <w:rPr>
                <w:noProof/>
                <w:webHidden/>
              </w:rPr>
              <w:instrText xml:space="preserve"> PAGEREF _Toc159913793 \h </w:instrText>
            </w:r>
            <w:r w:rsidR="005F5B82">
              <w:rPr>
                <w:noProof/>
                <w:webHidden/>
              </w:rPr>
            </w:r>
            <w:r w:rsidR="005F5B82">
              <w:rPr>
                <w:noProof/>
                <w:webHidden/>
              </w:rPr>
              <w:fldChar w:fldCharType="separate"/>
            </w:r>
            <w:r w:rsidR="005F5B82">
              <w:rPr>
                <w:noProof/>
                <w:webHidden/>
              </w:rPr>
              <w:t>13</w:t>
            </w:r>
            <w:r w:rsidR="005F5B82">
              <w:rPr>
                <w:noProof/>
                <w:webHidden/>
              </w:rPr>
              <w:fldChar w:fldCharType="end"/>
            </w:r>
          </w:hyperlink>
        </w:p>
        <w:p w14:paraId="6B1CE906" w14:textId="40064CD2"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4" w:history="1">
            <w:r w:rsidR="005F5B82" w:rsidRPr="00B40B91">
              <w:rPr>
                <w:rStyle w:val="Collegamentoipertestuale"/>
                <w:noProof/>
              </w:rPr>
              <w:t>ARTICOLO 24–SPESE PUBBLICAZIONE GARA</w:t>
            </w:r>
            <w:r w:rsidR="005F5B82">
              <w:rPr>
                <w:noProof/>
                <w:webHidden/>
              </w:rPr>
              <w:tab/>
            </w:r>
            <w:r w:rsidR="005F5B82">
              <w:rPr>
                <w:noProof/>
                <w:webHidden/>
              </w:rPr>
              <w:fldChar w:fldCharType="begin"/>
            </w:r>
            <w:r w:rsidR="005F5B82">
              <w:rPr>
                <w:noProof/>
                <w:webHidden/>
              </w:rPr>
              <w:instrText xml:space="preserve"> PAGEREF _Toc159913794 \h </w:instrText>
            </w:r>
            <w:r w:rsidR="005F5B82">
              <w:rPr>
                <w:noProof/>
                <w:webHidden/>
              </w:rPr>
            </w:r>
            <w:r w:rsidR="005F5B82">
              <w:rPr>
                <w:noProof/>
                <w:webHidden/>
              </w:rPr>
              <w:fldChar w:fldCharType="separate"/>
            </w:r>
            <w:r w:rsidR="005F5B82">
              <w:rPr>
                <w:noProof/>
                <w:webHidden/>
              </w:rPr>
              <w:t>13</w:t>
            </w:r>
            <w:r w:rsidR="005F5B82">
              <w:rPr>
                <w:noProof/>
                <w:webHidden/>
              </w:rPr>
              <w:fldChar w:fldCharType="end"/>
            </w:r>
          </w:hyperlink>
        </w:p>
        <w:p w14:paraId="4F247880" w14:textId="2FB83EE4"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5" w:history="1">
            <w:r w:rsidR="005F5B82" w:rsidRPr="00B40B91">
              <w:rPr>
                <w:rStyle w:val="Collegamentoipertestuale"/>
                <w:noProof/>
              </w:rPr>
              <w:t>ARTICOLO  25 - RISOLUZIONE DEL CONTRATTO IN CASO DI VIOLAZIONE DEGLI OBBLIGHI DI CUI ALL’ART. 53, COMMA 16 TER, D. LGS 165/2001  “INCOMPATIBILITÀ EX DIPENDENTI DELLA PUBBLICA AMMINISTRAZIONE”</w:t>
            </w:r>
            <w:r w:rsidR="005F5B82">
              <w:rPr>
                <w:noProof/>
                <w:webHidden/>
              </w:rPr>
              <w:tab/>
            </w:r>
            <w:r w:rsidR="005F5B82">
              <w:rPr>
                <w:noProof/>
                <w:webHidden/>
              </w:rPr>
              <w:fldChar w:fldCharType="begin"/>
            </w:r>
            <w:r w:rsidR="005F5B82">
              <w:rPr>
                <w:noProof/>
                <w:webHidden/>
              </w:rPr>
              <w:instrText xml:space="preserve"> PAGEREF _Toc159913795 \h </w:instrText>
            </w:r>
            <w:r w:rsidR="005F5B82">
              <w:rPr>
                <w:noProof/>
                <w:webHidden/>
              </w:rPr>
            </w:r>
            <w:r w:rsidR="005F5B82">
              <w:rPr>
                <w:noProof/>
                <w:webHidden/>
              </w:rPr>
              <w:fldChar w:fldCharType="separate"/>
            </w:r>
            <w:r w:rsidR="005F5B82">
              <w:rPr>
                <w:noProof/>
                <w:webHidden/>
              </w:rPr>
              <w:t>14</w:t>
            </w:r>
            <w:r w:rsidR="005F5B82">
              <w:rPr>
                <w:noProof/>
                <w:webHidden/>
              </w:rPr>
              <w:fldChar w:fldCharType="end"/>
            </w:r>
          </w:hyperlink>
        </w:p>
        <w:p w14:paraId="452FA0F0" w14:textId="33D48438"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6" w:history="1">
            <w:r w:rsidR="005F5B82" w:rsidRPr="00B40B91">
              <w:rPr>
                <w:rStyle w:val="Collegamentoipertestuale"/>
                <w:noProof/>
              </w:rPr>
              <w:t>ARTICOLO 26 - RISOLUZIONE DEL CONTRATTO IN CASO DI VIOLAZIONE DEGLI OBBLIGHI PREVISTI DAL CODICE DI CONDOTTA DEI DIPENDENTI PUBBLICI, DI CUI AL D.P.R. 62/2013 ED ALLA DELIBERA DEL DIRETTORE GENERALE N. 91/2018.</w:t>
            </w:r>
            <w:r w:rsidR="005F5B82">
              <w:rPr>
                <w:noProof/>
                <w:webHidden/>
              </w:rPr>
              <w:tab/>
            </w:r>
            <w:r w:rsidR="005F5B82">
              <w:rPr>
                <w:noProof/>
                <w:webHidden/>
              </w:rPr>
              <w:fldChar w:fldCharType="begin"/>
            </w:r>
            <w:r w:rsidR="005F5B82">
              <w:rPr>
                <w:noProof/>
                <w:webHidden/>
              </w:rPr>
              <w:instrText xml:space="preserve"> PAGEREF _Toc159913796 \h </w:instrText>
            </w:r>
            <w:r w:rsidR="005F5B82">
              <w:rPr>
                <w:noProof/>
                <w:webHidden/>
              </w:rPr>
            </w:r>
            <w:r w:rsidR="005F5B82">
              <w:rPr>
                <w:noProof/>
                <w:webHidden/>
              </w:rPr>
              <w:fldChar w:fldCharType="separate"/>
            </w:r>
            <w:r w:rsidR="005F5B82">
              <w:rPr>
                <w:noProof/>
                <w:webHidden/>
              </w:rPr>
              <w:t>14</w:t>
            </w:r>
            <w:r w:rsidR="005F5B82">
              <w:rPr>
                <w:noProof/>
                <w:webHidden/>
              </w:rPr>
              <w:fldChar w:fldCharType="end"/>
            </w:r>
          </w:hyperlink>
        </w:p>
        <w:p w14:paraId="4F3DFA3E" w14:textId="2A2FBF31"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7" w:history="1">
            <w:r w:rsidR="005F5B82" w:rsidRPr="00B40B91">
              <w:rPr>
                <w:rStyle w:val="Collegamentoipertestuale"/>
                <w:noProof/>
              </w:rPr>
              <w:t>ARTICOLO 27 VALUTAZIONE DEI RISCHI INTERFERENTI</w:t>
            </w:r>
            <w:r w:rsidR="005F5B82">
              <w:rPr>
                <w:noProof/>
                <w:webHidden/>
              </w:rPr>
              <w:tab/>
            </w:r>
            <w:r w:rsidR="005F5B82">
              <w:rPr>
                <w:noProof/>
                <w:webHidden/>
              </w:rPr>
              <w:fldChar w:fldCharType="begin"/>
            </w:r>
            <w:r w:rsidR="005F5B82">
              <w:rPr>
                <w:noProof/>
                <w:webHidden/>
              </w:rPr>
              <w:instrText xml:space="preserve"> PAGEREF _Toc159913797 \h </w:instrText>
            </w:r>
            <w:r w:rsidR="005F5B82">
              <w:rPr>
                <w:noProof/>
                <w:webHidden/>
              </w:rPr>
            </w:r>
            <w:r w:rsidR="005F5B82">
              <w:rPr>
                <w:noProof/>
                <w:webHidden/>
              </w:rPr>
              <w:fldChar w:fldCharType="separate"/>
            </w:r>
            <w:r w:rsidR="005F5B82">
              <w:rPr>
                <w:noProof/>
                <w:webHidden/>
              </w:rPr>
              <w:t>14</w:t>
            </w:r>
            <w:r w:rsidR="005F5B82">
              <w:rPr>
                <w:noProof/>
                <w:webHidden/>
              </w:rPr>
              <w:fldChar w:fldCharType="end"/>
            </w:r>
          </w:hyperlink>
        </w:p>
        <w:p w14:paraId="17B5FB4F" w14:textId="4D309811"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8" w:history="1">
            <w:r w:rsidR="005F5B82" w:rsidRPr="00B40B91">
              <w:rPr>
                <w:rStyle w:val="Collegamentoipertestuale"/>
                <w:noProof/>
              </w:rPr>
              <w:t>ARTICOLO 28 RINNOVO DOTAZIONI STRUMENTALI</w:t>
            </w:r>
            <w:r w:rsidR="005F5B82">
              <w:rPr>
                <w:noProof/>
                <w:webHidden/>
              </w:rPr>
              <w:tab/>
            </w:r>
            <w:r w:rsidR="005F5B82">
              <w:rPr>
                <w:noProof/>
                <w:webHidden/>
              </w:rPr>
              <w:fldChar w:fldCharType="begin"/>
            </w:r>
            <w:r w:rsidR="005F5B82">
              <w:rPr>
                <w:noProof/>
                <w:webHidden/>
              </w:rPr>
              <w:instrText xml:space="preserve"> PAGEREF _Toc159913798 \h </w:instrText>
            </w:r>
            <w:r w:rsidR="005F5B82">
              <w:rPr>
                <w:noProof/>
                <w:webHidden/>
              </w:rPr>
            </w:r>
            <w:r w:rsidR="005F5B82">
              <w:rPr>
                <w:noProof/>
                <w:webHidden/>
              </w:rPr>
              <w:fldChar w:fldCharType="separate"/>
            </w:r>
            <w:r w:rsidR="005F5B82">
              <w:rPr>
                <w:noProof/>
                <w:webHidden/>
              </w:rPr>
              <w:t>14</w:t>
            </w:r>
            <w:r w:rsidR="005F5B82">
              <w:rPr>
                <w:noProof/>
                <w:webHidden/>
              </w:rPr>
              <w:fldChar w:fldCharType="end"/>
            </w:r>
          </w:hyperlink>
        </w:p>
        <w:p w14:paraId="3B76D6EC" w14:textId="1B70D968"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799" w:history="1">
            <w:r w:rsidR="005F5B82" w:rsidRPr="00B40B91">
              <w:rPr>
                <w:rStyle w:val="Collegamentoipertestuale"/>
                <w:noProof/>
              </w:rPr>
              <w:t>ARTICOLO 29 – CESSIONE E SUBAPPALTO</w:t>
            </w:r>
            <w:r w:rsidR="005F5B82">
              <w:rPr>
                <w:noProof/>
                <w:webHidden/>
              </w:rPr>
              <w:tab/>
            </w:r>
            <w:r w:rsidR="005F5B82">
              <w:rPr>
                <w:noProof/>
                <w:webHidden/>
              </w:rPr>
              <w:fldChar w:fldCharType="begin"/>
            </w:r>
            <w:r w:rsidR="005F5B82">
              <w:rPr>
                <w:noProof/>
                <w:webHidden/>
              </w:rPr>
              <w:instrText xml:space="preserve"> PAGEREF _Toc159913799 \h </w:instrText>
            </w:r>
            <w:r w:rsidR="005F5B82">
              <w:rPr>
                <w:noProof/>
                <w:webHidden/>
              </w:rPr>
            </w:r>
            <w:r w:rsidR="005F5B82">
              <w:rPr>
                <w:noProof/>
                <w:webHidden/>
              </w:rPr>
              <w:fldChar w:fldCharType="separate"/>
            </w:r>
            <w:r w:rsidR="005F5B82">
              <w:rPr>
                <w:noProof/>
                <w:webHidden/>
              </w:rPr>
              <w:t>14</w:t>
            </w:r>
            <w:r w:rsidR="005F5B82">
              <w:rPr>
                <w:noProof/>
                <w:webHidden/>
              </w:rPr>
              <w:fldChar w:fldCharType="end"/>
            </w:r>
          </w:hyperlink>
        </w:p>
        <w:p w14:paraId="591FF1AD" w14:textId="693964B3"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800" w:history="1">
            <w:r w:rsidR="005F5B82" w:rsidRPr="00B40B91">
              <w:rPr>
                <w:rStyle w:val="Collegamentoipertestuale"/>
                <w:noProof/>
              </w:rPr>
              <w:t>ARTICOLO 30 - FORO ESCLUSIVO</w:t>
            </w:r>
            <w:r w:rsidR="005F5B82">
              <w:rPr>
                <w:noProof/>
                <w:webHidden/>
              </w:rPr>
              <w:tab/>
            </w:r>
            <w:r w:rsidR="005F5B82">
              <w:rPr>
                <w:noProof/>
                <w:webHidden/>
              </w:rPr>
              <w:fldChar w:fldCharType="begin"/>
            </w:r>
            <w:r w:rsidR="005F5B82">
              <w:rPr>
                <w:noProof/>
                <w:webHidden/>
              </w:rPr>
              <w:instrText xml:space="preserve"> PAGEREF _Toc159913800 \h </w:instrText>
            </w:r>
            <w:r w:rsidR="005F5B82">
              <w:rPr>
                <w:noProof/>
                <w:webHidden/>
              </w:rPr>
            </w:r>
            <w:r w:rsidR="005F5B82">
              <w:rPr>
                <w:noProof/>
                <w:webHidden/>
              </w:rPr>
              <w:fldChar w:fldCharType="separate"/>
            </w:r>
            <w:r w:rsidR="005F5B82">
              <w:rPr>
                <w:noProof/>
                <w:webHidden/>
              </w:rPr>
              <w:t>15</w:t>
            </w:r>
            <w:r w:rsidR="005F5B82">
              <w:rPr>
                <w:noProof/>
                <w:webHidden/>
              </w:rPr>
              <w:fldChar w:fldCharType="end"/>
            </w:r>
          </w:hyperlink>
        </w:p>
        <w:p w14:paraId="398760CD" w14:textId="77EE74B1" w:rsidR="005F5B82" w:rsidRDefault="00CE51BC">
          <w:pPr>
            <w:pStyle w:val="Sommario1"/>
            <w:tabs>
              <w:tab w:val="right" w:leader="dot" w:pos="9628"/>
            </w:tabs>
            <w:rPr>
              <w:rFonts w:asciiTheme="minorHAnsi" w:eastAsiaTheme="minorEastAsia" w:hAnsiTheme="minorHAnsi" w:cstheme="minorBidi"/>
              <w:noProof/>
              <w:color w:val="auto"/>
              <w:sz w:val="22"/>
              <w:szCs w:val="22"/>
            </w:rPr>
          </w:pPr>
          <w:hyperlink w:anchor="_Toc159913801" w:history="1">
            <w:r w:rsidR="005F5B82" w:rsidRPr="00B40B91">
              <w:rPr>
                <w:rStyle w:val="Collegamentoipertestuale"/>
                <w:noProof/>
              </w:rPr>
              <w:t>ARTICOLO 31 - DISPOSIZIONI FINALI - RINVIO ALLA NORMATIVA GENERALE</w:t>
            </w:r>
            <w:r w:rsidR="005F5B82">
              <w:rPr>
                <w:noProof/>
                <w:webHidden/>
              </w:rPr>
              <w:tab/>
            </w:r>
            <w:r w:rsidR="005F5B82">
              <w:rPr>
                <w:noProof/>
                <w:webHidden/>
              </w:rPr>
              <w:fldChar w:fldCharType="begin"/>
            </w:r>
            <w:r w:rsidR="005F5B82">
              <w:rPr>
                <w:noProof/>
                <w:webHidden/>
              </w:rPr>
              <w:instrText xml:space="preserve"> PAGEREF _Toc159913801 \h </w:instrText>
            </w:r>
            <w:r w:rsidR="005F5B82">
              <w:rPr>
                <w:noProof/>
                <w:webHidden/>
              </w:rPr>
            </w:r>
            <w:r w:rsidR="005F5B82">
              <w:rPr>
                <w:noProof/>
                <w:webHidden/>
              </w:rPr>
              <w:fldChar w:fldCharType="separate"/>
            </w:r>
            <w:r w:rsidR="005F5B82">
              <w:rPr>
                <w:noProof/>
                <w:webHidden/>
              </w:rPr>
              <w:t>15</w:t>
            </w:r>
            <w:r w:rsidR="005F5B82">
              <w:rPr>
                <w:noProof/>
                <w:webHidden/>
              </w:rPr>
              <w:fldChar w:fldCharType="end"/>
            </w:r>
          </w:hyperlink>
        </w:p>
        <w:p w14:paraId="09B1EEF6" w14:textId="6B3DA691" w:rsidR="00462EC9" w:rsidRPr="00A67F73" w:rsidRDefault="00462EC9" w:rsidP="00A67F73">
          <w:pPr>
            <w:rPr>
              <w:sz w:val="22"/>
              <w:szCs w:val="22"/>
            </w:rPr>
          </w:pPr>
          <w:r w:rsidRPr="00A67F73">
            <w:rPr>
              <w:b/>
              <w:bCs/>
              <w:sz w:val="22"/>
              <w:szCs w:val="22"/>
            </w:rPr>
            <w:fldChar w:fldCharType="end"/>
          </w:r>
        </w:p>
      </w:sdtContent>
    </w:sdt>
    <w:p w14:paraId="4BEB6DE8" w14:textId="77777777" w:rsidR="00462EC9" w:rsidRPr="00A67F73" w:rsidRDefault="00462EC9" w:rsidP="00A67F73">
      <w:pPr>
        <w:jc w:val="center"/>
        <w:rPr>
          <w:rFonts w:eastAsia="Calibri"/>
          <w:b/>
          <w:bCs/>
          <w:sz w:val="22"/>
          <w:szCs w:val="22"/>
        </w:rPr>
      </w:pPr>
    </w:p>
    <w:p w14:paraId="322B8DEB" w14:textId="77777777" w:rsidR="004B76B4" w:rsidRPr="00A67F73" w:rsidRDefault="006235C0" w:rsidP="00A67F73">
      <w:pPr>
        <w:pStyle w:val="Titolo1"/>
        <w:rPr>
          <w:rFonts w:eastAsia="Calibri"/>
          <w:b w:val="0"/>
          <w:bCs/>
          <w:sz w:val="22"/>
          <w:szCs w:val="22"/>
        </w:rPr>
      </w:pPr>
      <w:bookmarkStart w:id="1" w:name="_Toc159913771"/>
      <w:r w:rsidRPr="00A67F73">
        <w:rPr>
          <w:rFonts w:eastAsia="Calibri"/>
          <w:bCs/>
          <w:sz w:val="22"/>
          <w:szCs w:val="22"/>
        </w:rPr>
        <w:t>ARTICOLO 1 - OGGETTO DEL SERVIZIO</w:t>
      </w:r>
      <w:bookmarkEnd w:id="1"/>
    </w:p>
    <w:p w14:paraId="4BF0468A" w14:textId="77777777" w:rsidR="004B76B4" w:rsidRPr="00A67F73" w:rsidRDefault="006235C0" w:rsidP="00A67F73">
      <w:pPr>
        <w:jc w:val="both"/>
        <w:rPr>
          <w:rFonts w:eastAsia="Calibri"/>
          <w:bCs/>
          <w:sz w:val="22"/>
          <w:szCs w:val="22"/>
        </w:rPr>
      </w:pPr>
      <w:r w:rsidRPr="00A67F73">
        <w:rPr>
          <w:rFonts w:eastAsia="Calibri"/>
          <w:bCs/>
          <w:sz w:val="22"/>
          <w:szCs w:val="22"/>
        </w:rPr>
        <w:t>Il presente Capitolato d’Oneri stabilisce le condizioni e le modalità di fornitura del servizio di supporto psicologico educativo e di gestione delle attività riabilitative presso la struttura semiresidenziale denominata “Centro Diurno Il Pane e le Rose” di Rovigo, come previsto dalle priorità della Regione Veneto, al fine di dare risposte alle difficoltà delle persone con problematiche di dipendenza alcol/droghe correlate e comportamentali, attivando programmi terapeutici riabilitativi ambulatoriali e semiresidenziali.</w:t>
      </w:r>
    </w:p>
    <w:p w14:paraId="5BCEF1A0" w14:textId="77777777" w:rsidR="004B76B4" w:rsidRPr="00A67F73" w:rsidRDefault="004B76B4" w:rsidP="00A67F73">
      <w:pPr>
        <w:jc w:val="both"/>
        <w:rPr>
          <w:rFonts w:eastAsia="Calibri"/>
          <w:b/>
          <w:bCs/>
          <w:sz w:val="22"/>
          <w:szCs w:val="22"/>
        </w:rPr>
      </w:pPr>
    </w:p>
    <w:p w14:paraId="2D186AA2" w14:textId="77777777" w:rsidR="004B76B4" w:rsidRPr="00A67F73" w:rsidRDefault="006235C0" w:rsidP="00A67F73">
      <w:pPr>
        <w:jc w:val="both"/>
        <w:rPr>
          <w:rFonts w:eastAsia="Calibri"/>
          <w:b/>
          <w:bCs/>
          <w:sz w:val="22"/>
          <w:szCs w:val="22"/>
        </w:rPr>
      </w:pPr>
      <w:r w:rsidRPr="00A67F73">
        <w:rPr>
          <w:rFonts w:eastAsia="Calibri"/>
          <w:b/>
          <w:bCs/>
          <w:sz w:val="22"/>
          <w:szCs w:val="22"/>
        </w:rPr>
        <w:t>La struttura Semiresidenziale ha ottenuto l’Accreditamento Istituzionale ai sensi della LR n. 22/2002 per un totale di 10 posti.</w:t>
      </w:r>
    </w:p>
    <w:p w14:paraId="1CBF84B9" w14:textId="77777777" w:rsidR="004B76B4" w:rsidRPr="00A67F73" w:rsidRDefault="004B76B4" w:rsidP="00A67F73">
      <w:pPr>
        <w:jc w:val="both"/>
        <w:rPr>
          <w:rFonts w:eastAsia="Calibri"/>
          <w:bCs/>
          <w:sz w:val="22"/>
          <w:szCs w:val="22"/>
        </w:rPr>
      </w:pPr>
    </w:p>
    <w:p w14:paraId="7A5365B3" w14:textId="655BF713" w:rsidR="004B76B4" w:rsidRPr="00A67F73" w:rsidRDefault="006235C0" w:rsidP="00A67F73">
      <w:pPr>
        <w:jc w:val="both"/>
        <w:rPr>
          <w:rFonts w:eastAsia="Calibri"/>
          <w:bCs/>
          <w:sz w:val="22"/>
          <w:szCs w:val="22"/>
        </w:rPr>
      </w:pPr>
      <w:r w:rsidRPr="00A67F73">
        <w:rPr>
          <w:rFonts w:eastAsia="Calibri"/>
          <w:bCs/>
          <w:sz w:val="22"/>
          <w:szCs w:val="22"/>
        </w:rPr>
        <w:t xml:space="preserve">Il Centro Diurno ha finalità riabilitative a favore di persone con problemi di </w:t>
      </w:r>
      <w:r w:rsidRPr="00A0622C">
        <w:rPr>
          <w:rFonts w:eastAsia="Calibri"/>
          <w:bCs/>
          <w:sz w:val="22"/>
          <w:szCs w:val="22"/>
        </w:rPr>
        <w:t>dipendenza</w:t>
      </w:r>
      <w:r w:rsidR="00A67F73" w:rsidRPr="00A0622C">
        <w:rPr>
          <w:rFonts w:eastAsia="Calibri"/>
          <w:bCs/>
          <w:sz w:val="22"/>
          <w:szCs w:val="22"/>
        </w:rPr>
        <w:t xml:space="preserve"> patologica</w:t>
      </w:r>
      <w:r w:rsidRPr="00A67F73">
        <w:rPr>
          <w:rFonts w:eastAsia="Calibri"/>
          <w:bCs/>
          <w:sz w:val="22"/>
          <w:szCs w:val="22"/>
        </w:rPr>
        <w:t xml:space="preserve"> e l’avvio di programmi terapeutici riabilitativi individuali nell’ambito del contesto territoriale di appartenenza, rispettando obiettivi, tempi, risorse di ciascun utente.</w:t>
      </w:r>
    </w:p>
    <w:p w14:paraId="6C718294" w14:textId="078DDE01" w:rsidR="004B76B4" w:rsidRPr="00A67F73" w:rsidRDefault="006235C0" w:rsidP="00A67F73">
      <w:pPr>
        <w:jc w:val="both"/>
        <w:rPr>
          <w:rFonts w:eastAsia="Calibri"/>
          <w:bCs/>
          <w:sz w:val="22"/>
          <w:szCs w:val="22"/>
        </w:rPr>
      </w:pPr>
      <w:r w:rsidRPr="00A67F73">
        <w:rPr>
          <w:rFonts w:eastAsia="Calibri"/>
          <w:bCs/>
          <w:sz w:val="22"/>
          <w:szCs w:val="22"/>
        </w:rPr>
        <w:t>Lo svolgimento delle attività di gestione del Centro Diurno Semiresidenziale</w:t>
      </w:r>
      <w:r w:rsidR="00A67F73" w:rsidRPr="00A67F73">
        <w:rPr>
          <w:rFonts w:eastAsia="Calibri"/>
          <w:bCs/>
          <w:sz w:val="22"/>
          <w:szCs w:val="22"/>
        </w:rPr>
        <w:t xml:space="preserve"> per</w:t>
      </w:r>
      <w:r w:rsidRPr="00A67F73">
        <w:rPr>
          <w:rFonts w:eastAsia="Calibri"/>
          <w:bCs/>
          <w:sz w:val="22"/>
          <w:szCs w:val="22"/>
        </w:rPr>
        <w:t xml:space="preserve"> </w:t>
      </w:r>
      <w:r w:rsidR="00A67F73" w:rsidRPr="00A0622C">
        <w:rPr>
          <w:rFonts w:eastAsia="Calibri"/>
          <w:bCs/>
          <w:sz w:val="22"/>
          <w:szCs w:val="22"/>
        </w:rPr>
        <w:t>persone con problemi di dipendenza patologica</w:t>
      </w:r>
      <w:r w:rsidRPr="00A67F73">
        <w:rPr>
          <w:rFonts w:eastAsia="Calibri"/>
          <w:bCs/>
          <w:sz w:val="22"/>
          <w:szCs w:val="22"/>
        </w:rPr>
        <w:t xml:space="preserve">, da parte dell’impresa assegnataria, avverrà verso pagamento di un corrispettivo mensile. </w:t>
      </w:r>
    </w:p>
    <w:p w14:paraId="59AB6006" w14:textId="77777777" w:rsidR="004B76B4" w:rsidRPr="00A67F73" w:rsidRDefault="004B76B4" w:rsidP="00A67F73">
      <w:pPr>
        <w:jc w:val="both"/>
        <w:rPr>
          <w:rFonts w:eastAsia="Calibri"/>
          <w:bCs/>
          <w:sz w:val="22"/>
          <w:szCs w:val="22"/>
        </w:rPr>
      </w:pPr>
    </w:p>
    <w:p w14:paraId="1E8FB48D" w14:textId="77777777" w:rsidR="004B76B4" w:rsidRPr="00A67F73" w:rsidRDefault="006235C0" w:rsidP="00A67F73">
      <w:pPr>
        <w:rPr>
          <w:b/>
          <w:sz w:val="22"/>
          <w:szCs w:val="22"/>
        </w:rPr>
      </w:pPr>
      <w:r w:rsidRPr="00A67F73">
        <w:rPr>
          <w:b/>
          <w:sz w:val="22"/>
          <w:szCs w:val="22"/>
        </w:rPr>
        <w:t>OBIETTIVO GENERALE</w:t>
      </w:r>
    </w:p>
    <w:p w14:paraId="0A0E4E0E" w14:textId="77777777" w:rsidR="004B76B4" w:rsidRPr="00A67F73" w:rsidRDefault="006235C0" w:rsidP="00A67F73">
      <w:pPr>
        <w:tabs>
          <w:tab w:val="left" w:pos="360"/>
        </w:tabs>
        <w:jc w:val="both"/>
        <w:rPr>
          <w:sz w:val="22"/>
          <w:szCs w:val="22"/>
        </w:rPr>
      </w:pPr>
      <w:r w:rsidRPr="00A67F73">
        <w:rPr>
          <w:sz w:val="22"/>
          <w:szCs w:val="22"/>
        </w:rPr>
        <w:t>L’obiettivo generale del servizio oggetto del presente Capitolato è garantire una struttura semiresidenziale, che promuova percorsi e trattamenti integrati, intermedia tra servizio ambulatoriale territoriale e struttura residenziale.</w:t>
      </w:r>
    </w:p>
    <w:p w14:paraId="61D537D7" w14:textId="77777777" w:rsidR="004B76B4" w:rsidRDefault="004B76B4" w:rsidP="00A67F73">
      <w:pPr>
        <w:tabs>
          <w:tab w:val="left" w:pos="360"/>
        </w:tabs>
        <w:jc w:val="both"/>
        <w:rPr>
          <w:sz w:val="22"/>
          <w:szCs w:val="22"/>
        </w:rPr>
      </w:pPr>
    </w:p>
    <w:p w14:paraId="7DAEAC72" w14:textId="77777777" w:rsidR="00A67F73" w:rsidRPr="00A67F73" w:rsidRDefault="00A67F73" w:rsidP="00A67F73">
      <w:pPr>
        <w:tabs>
          <w:tab w:val="left" w:pos="360"/>
        </w:tabs>
        <w:jc w:val="both"/>
        <w:rPr>
          <w:sz w:val="22"/>
          <w:szCs w:val="22"/>
        </w:rPr>
      </w:pPr>
    </w:p>
    <w:p w14:paraId="4BCC1B41" w14:textId="77777777" w:rsidR="004B76B4" w:rsidRPr="00A67F73" w:rsidRDefault="006235C0" w:rsidP="00A67F73">
      <w:pPr>
        <w:tabs>
          <w:tab w:val="left" w:pos="360"/>
        </w:tabs>
        <w:jc w:val="both"/>
        <w:rPr>
          <w:b/>
          <w:sz w:val="22"/>
          <w:szCs w:val="22"/>
        </w:rPr>
      </w:pPr>
      <w:r w:rsidRPr="00A67F73">
        <w:rPr>
          <w:b/>
          <w:sz w:val="22"/>
          <w:szCs w:val="22"/>
        </w:rPr>
        <w:t>OBIETTIVI SPECIFICI</w:t>
      </w:r>
    </w:p>
    <w:p w14:paraId="703E78E2" w14:textId="77777777" w:rsidR="004B76B4" w:rsidRPr="00A67F73" w:rsidRDefault="006235C0" w:rsidP="00A67F73">
      <w:pPr>
        <w:tabs>
          <w:tab w:val="left" w:pos="360"/>
        </w:tabs>
        <w:jc w:val="both"/>
        <w:rPr>
          <w:sz w:val="22"/>
          <w:szCs w:val="22"/>
        </w:rPr>
      </w:pPr>
      <w:r w:rsidRPr="00A67F73">
        <w:rPr>
          <w:sz w:val="22"/>
          <w:szCs w:val="22"/>
        </w:rPr>
        <w:t>Obiettivi specifici del servizio oggetto del presente Capitolato sono:</w:t>
      </w:r>
    </w:p>
    <w:p w14:paraId="27B06200" w14:textId="77777777" w:rsidR="004B76B4" w:rsidRPr="00A67F73" w:rsidRDefault="006235C0" w:rsidP="00A67F73">
      <w:pPr>
        <w:numPr>
          <w:ilvl w:val="0"/>
          <w:numId w:val="6"/>
        </w:numPr>
        <w:jc w:val="both"/>
        <w:textAlignment w:val="baseline"/>
        <w:rPr>
          <w:rFonts w:eastAsia="Calibri"/>
          <w:bCs/>
          <w:sz w:val="22"/>
          <w:szCs w:val="22"/>
        </w:rPr>
      </w:pPr>
      <w:r w:rsidRPr="00A67F73">
        <w:rPr>
          <w:rFonts w:eastAsia="Calibri"/>
          <w:bCs/>
          <w:sz w:val="22"/>
          <w:szCs w:val="22"/>
        </w:rPr>
        <w:t>Offrire spazi e strumenti idonei all’attivazione di processi di cura delle persone con dipendenza patologica, per prevenire l’interruzione di percorsi terapeutici in atto e le ricadute nello stato di dipendenza;</w:t>
      </w:r>
    </w:p>
    <w:p w14:paraId="34AC630E" w14:textId="77777777" w:rsidR="004B76B4" w:rsidRPr="00A67F73" w:rsidRDefault="006235C0" w:rsidP="00A67F73">
      <w:pPr>
        <w:numPr>
          <w:ilvl w:val="0"/>
          <w:numId w:val="6"/>
        </w:numPr>
        <w:jc w:val="both"/>
        <w:textAlignment w:val="baseline"/>
        <w:rPr>
          <w:rFonts w:eastAsia="Calibri"/>
          <w:bCs/>
          <w:sz w:val="22"/>
          <w:szCs w:val="22"/>
        </w:rPr>
      </w:pPr>
      <w:r w:rsidRPr="00A67F73">
        <w:rPr>
          <w:rFonts w:eastAsia="Calibri"/>
          <w:bCs/>
          <w:sz w:val="22"/>
          <w:szCs w:val="22"/>
        </w:rPr>
        <w:t>Promuovere percorsi integrati di recupero delle autonomie personali e di sviluppo delle competenze sociali e lavorative;</w:t>
      </w:r>
    </w:p>
    <w:p w14:paraId="5460EDBF" w14:textId="77777777" w:rsidR="004B76B4" w:rsidRPr="00A67F73" w:rsidRDefault="006235C0" w:rsidP="00A67F73">
      <w:pPr>
        <w:numPr>
          <w:ilvl w:val="0"/>
          <w:numId w:val="6"/>
        </w:numPr>
        <w:jc w:val="both"/>
        <w:textAlignment w:val="baseline"/>
        <w:rPr>
          <w:rFonts w:eastAsia="Calibri"/>
          <w:bCs/>
          <w:sz w:val="22"/>
          <w:szCs w:val="22"/>
        </w:rPr>
      </w:pPr>
      <w:r w:rsidRPr="00A67F73">
        <w:rPr>
          <w:rFonts w:eastAsia="Calibri"/>
          <w:bCs/>
          <w:sz w:val="22"/>
          <w:szCs w:val="22"/>
        </w:rPr>
        <w:t>Favorire il cambiamento dello stile di vita e il reinserimento socio-lavorativo nel tessuto sociale di appartenenza;</w:t>
      </w:r>
    </w:p>
    <w:p w14:paraId="258D942D" w14:textId="77777777" w:rsidR="004B76B4" w:rsidRPr="00A67F73" w:rsidRDefault="006235C0" w:rsidP="00A67F73">
      <w:pPr>
        <w:numPr>
          <w:ilvl w:val="0"/>
          <w:numId w:val="6"/>
        </w:numPr>
        <w:jc w:val="both"/>
        <w:textAlignment w:val="baseline"/>
        <w:rPr>
          <w:rFonts w:eastAsia="Calibri"/>
          <w:bCs/>
          <w:sz w:val="22"/>
          <w:szCs w:val="22"/>
        </w:rPr>
      </w:pPr>
      <w:r w:rsidRPr="00A67F73">
        <w:rPr>
          <w:rFonts w:eastAsia="Calibri"/>
          <w:bCs/>
          <w:sz w:val="22"/>
          <w:szCs w:val="22"/>
        </w:rPr>
        <w:t>Offrire un supporto alle famiglie nella gestione quotidiana della persona con problemi di dipendenza;</w:t>
      </w:r>
    </w:p>
    <w:p w14:paraId="437A4961" w14:textId="77777777" w:rsidR="004B76B4" w:rsidRPr="00A67F73" w:rsidRDefault="006235C0" w:rsidP="00A67F73">
      <w:pPr>
        <w:numPr>
          <w:ilvl w:val="0"/>
          <w:numId w:val="6"/>
        </w:numPr>
        <w:jc w:val="both"/>
        <w:textAlignment w:val="baseline"/>
        <w:rPr>
          <w:rFonts w:eastAsia="Calibri"/>
          <w:bCs/>
          <w:sz w:val="22"/>
          <w:szCs w:val="22"/>
        </w:rPr>
      </w:pPr>
      <w:r w:rsidRPr="00A67F73">
        <w:rPr>
          <w:rFonts w:eastAsia="Calibri"/>
          <w:bCs/>
          <w:sz w:val="22"/>
          <w:szCs w:val="22"/>
        </w:rPr>
        <w:t>Implementare sul territorio una rete finalizzata all’inserimento sociale e lavorativo che vedrà coinvolte le aziende pubbliche e private, le cooperative sociali, le Associazioni culturali e di volontariato.</w:t>
      </w:r>
    </w:p>
    <w:p w14:paraId="42026113" w14:textId="77777777" w:rsidR="00117385" w:rsidRPr="00A67F73" w:rsidRDefault="00117385" w:rsidP="00A67F73">
      <w:pPr>
        <w:jc w:val="both"/>
        <w:textAlignment w:val="baseline"/>
        <w:rPr>
          <w:rFonts w:eastAsia="Calibri"/>
          <w:bCs/>
          <w:sz w:val="22"/>
          <w:szCs w:val="22"/>
        </w:rPr>
      </w:pPr>
    </w:p>
    <w:p w14:paraId="455DEF92" w14:textId="77777777" w:rsidR="004B76B4" w:rsidRPr="00A67F73" w:rsidRDefault="004B76B4" w:rsidP="00A67F73">
      <w:pPr>
        <w:jc w:val="both"/>
        <w:rPr>
          <w:sz w:val="22"/>
          <w:szCs w:val="22"/>
        </w:rPr>
      </w:pPr>
    </w:p>
    <w:p w14:paraId="3FBC8C01" w14:textId="77777777" w:rsidR="004B76B4" w:rsidRPr="00A67F73" w:rsidRDefault="006235C0" w:rsidP="00A67F73">
      <w:pPr>
        <w:jc w:val="both"/>
        <w:rPr>
          <w:b/>
          <w:sz w:val="22"/>
          <w:szCs w:val="22"/>
        </w:rPr>
      </w:pPr>
      <w:r w:rsidRPr="00A67F73">
        <w:rPr>
          <w:b/>
          <w:sz w:val="22"/>
          <w:szCs w:val="22"/>
        </w:rPr>
        <w:t>TARGET D’UTENZA</w:t>
      </w:r>
    </w:p>
    <w:p w14:paraId="3F53E5A5" w14:textId="77777777" w:rsidR="004B76B4" w:rsidRPr="00A67F73" w:rsidRDefault="006235C0" w:rsidP="00A67F73">
      <w:pPr>
        <w:jc w:val="both"/>
        <w:rPr>
          <w:sz w:val="22"/>
          <w:szCs w:val="22"/>
        </w:rPr>
      </w:pPr>
      <w:r w:rsidRPr="00A67F73">
        <w:rPr>
          <w:sz w:val="22"/>
          <w:szCs w:val="22"/>
        </w:rPr>
        <w:t xml:space="preserve">Persone con problemi di dipendenza patologica che necessitano, per la complessità della situazione socio-familiare, di un percorso semiresidenziale integrato nel progetto terapeutico individualizzato. Le proposte di invio vengono presentate direttamente all’Equipe del Centro Diurno da parte delle Equipe relative alle tre sedi dei </w:t>
      </w:r>
      <w:proofErr w:type="spellStart"/>
      <w:r w:rsidRPr="00A67F73">
        <w:rPr>
          <w:sz w:val="22"/>
          <w:szCs w:val="22"/>
        </w:rPr>
        <w:t>Ser.D</w:t>
      </w:r>
      <w:proofErr w:type="spellEnd"/>
      <w:r w:rsidRPr="00A67F73">
        <w:rPr>
          <w:sz w:val="22"/>
          <w:szCs w:val="22"/>
        </w:rPr>
        <w:t>. del Dipartimento per le Dipendenze Azienda ULSS 5 Polesana.</w:t>
      </w:r>
    </w:p>
    <w:p w14:paraId="109DB845" w14:textId="77777777" w:rsidR="004B76B4" w:rsidRPr="00A67F73" w:rsidRDefault="006235C0" w:rsidP="00A67F73">
      <w:pPr>
        <w:jc w:val="both"/>
        <w:rPr>
          <w:sz w:val="22"/>
          <w:szCs w:val="22"/>
        </w:rPr>
      </w:pPr>
      <w:r w:rsidRPr="00A67F73">
        <w:rPr>
          <w:sz w:val="22"/>
          <w:szCs w:val="22"/>
        </w:rPr>
        <w:t>Gli ospiti del Centro Diurno sono pazienti alcoldipendenti e tossicodipendenti e/o con dipendenze comportamentali in carico al Dipartimento per le Dipendenze dell’Azienda ULSS 5 Polesana, per i quali è indicato un percorso semiresidenziale:</w:t>
      </w:r>
    </w:p>
    <w:p w14:paraId="0DB2F3EE" w14:textId="77777777" w:rsidR="004B76B4" w:rsidRPr="00A67F73" w:rsidRDefault="006235C0" w:rsidP="00A67F73">
      <w:pPr>
        <w:numPr>
          <w:ilvl w:val="0"/>
          <w:numId w:val="7"/>
        </w:numPr>
        <w:jc w:val="both"/>
        <w:rPr>
          <w:sz w:val="22"/>
          <w:szCs w:val="22"/>
        </w:rPr>
      </w:pPr>
      <w:r w:rsidRPr="00A67F73">
        <w:rPr>
          <w:sz w:val="22"/>
          <w:szCs w:val="22"/>
        </w:rPr>
        <w:t>utenti sottoposti a trattamenti farmacologici</w:t>
      </w:r>
    </w:p>
    <w:p w14:paraId="2544A22B" w14:textId="77777777" w:rsidR="004B76B4" w:rsidRPr="00A67F73" w:rsidRDefault="006235C0" w:rsidP="00A67F73">
      <w:pPr>
        <w:numPr>
          <w:ilvl w:val="0"/>
          <w:numId w:val="7"/>
        </w:numPr>
        <w:jc w:val="both"/>
        <w:rPr>
          <w:sz w:val="22"/>
          <w:szCs w:val="22"/>
        </w:rPr>
      </w:pPr>
      <w:r w:rsidRPr="00A67F73">
        <w:rPr>
          <w:sz w:val="22"/>
          <w:szCs w:val="22"/>
        </w:rPr>
        <w:t>utenti che presentano scarse risorse sociali e familiari</w:t>
      </w:r>
    </w:p>
    <w:p w14:paraId="550E01A5" w14:textId="77777777" w:rsidR="004B76B4" w:rsidRPr="00A67F73" w:rsidRDefault="006235C0" w:rsidP="00A67F73">
      <w:pPr>
        <w:numPr>
          <w:ilvl w:val="0"/>
          <w:numId w:val="7"/>
        </w:numPr>
        <w:jc w:val="both"/>
        <w:rPr>
          <w:sz w:val="22"/>
          <w:szCs w:val="22"/>
        </w:rPr>
      </w:pPr>
      <w:r w:rsidRPr="00A67F73">
        <w:rPr>
          <w:sz w:val="22"/>
          <w:szCs w:val="22"/>
        </w:rPr>
        <w:t>utenti in attesa di valutazione per un eventuale inserimento socio-lavorativo</w:t>
      </w:r>
    </w:p>
    <w:p w14:paraId="1561EF5C" w14:textId="77777777" w:rsidR="004B76B4" w:rsidRPr="00A67F73" w:rsidRDefault="006235C0" w:rsidP="00A67F73">
      <w:pPr>
        <w:numPr>
          <w:ilvl w:val="0"/>
          <w:numId w:val="7"/>
        </w:numPr>
        <w:jc w:val="both"/>
        <w:rPr>
          <w:sz w:val="22"/>
          <w:szCs w:val="22"/>
        </w:rPr>
      </w:pPr>
      <w:r w:rsidRPr="00A67F73">
        <w:rPr>
          <w:sz w:val="22"/>
          <w:szCs w:val="22"/>
        </w:rPr>
        <w:t>utenti inseriti in ambito socio-lavorativo che necessitano di un sostegno socio/educativo all’interno del trattamento integrato.</w:t>
      </w:r>
    </w:p>
    <w:p w14:paraId="69285CC8" w14:textId="77777777" w:rsidR="004B76B4" w:rsidRPr="00A67F73" w:rsidRDefault="006235C0" w:rsidP="00A67F73">
      <w:pPr>
        <w:jc w:val="both"/>
        <w:rPr>
          <w:rFonts w:eastAsia="Calibri"/>
          <w:bCs/>
          <w:sz w:val="22"/>
          <w:szCs w:val="22"/>
        </w:rPr>
      </w:pPr>
      <w:r w:rsidRPr="00A67F73">
        <w:rPr>
          <w:rFonts w:eastAsia="Calibri"/>
          <w:bCs/>
          <w:sz w:val="22"/>
          <w:szCs w:val="22"/>
        </w:rPr>
        <w:t>Ogni nuovo utente che accede al servizio in oggetto, è valutato dall’Equipe del Servizio Semiresidenziale (</w:t>
      </w:r>
      <w:proofErr w:type="gramStart"/>
      <w:r w:rsidRPr="00A67F73">
        <w:rPr>
          <w:rFonts w:eastAsia="Calibri"/>
          <w:bCs/>
          <w:sz w:val="22"/>
          <w:szCs w:val="22"/>
        </w:rPr>
        <w:t>Centro  Diurno</w:t>
      </w:r>
      <w:proofErr w:type="gramEnd"/>
      <w:r w:rsidRPr="00A67F73">
        <w:rPr>
          <w:rFonts w:eastAsia="Calibri"/>
          <w:bCs/>
          <w:sz w:val="22"/>
          <w:szCs w:val="22"/>
        </w:rPr>
        <w:t>)  che provvederà, in base alle patologie e alle abilità di ciascun utente, ad attivare un progetto individualizzato.</w:t>
      </w:r>
    </w:p>
    <w:p w14:paraId="4C7C65FB" w14:textId="77777777" w:rsidR="004B76B4" w:rsidRPr="00A67F73" w:rsidRDefault="006235C0" w:rsidP="00A67F73">
      <w:pPr>
        <w:jc w:val="both"/>
        <w:rPr>
          <w:sz w:val="22"/>
          <w:szCs w:val="22"/>
        </w:rPr>
      </w:pPr>
      <w:r w:rsidRPr="00A67F73">
        <w:rPr>
          <w:sz w:val="22"/>
          <w:szCs w:val="22"/>
        </w:rPr>
        <w:t>Il progetto personalizzato dovrà descrivere:</w:t>
      </w:r>
    </w:p>
    <w:p w14:paraId="5B613BA7" w14:textId="77777777" w:rsidR="004B76B4" w:rsidRPr="00A67F73" w:rsidRDefault="006235C0" w:rsidP="00A67F73">
      <w:pPr>
        <w:jc w:val="both"/>
        <w:rPr>
          <w:sz w:val="22"/>
          <w:szCs w:val="22"/>
        </w:rPr>
      </w:pPr>
      <w:r w:rsidRPr="00A67F73">
        <w:rPr>
          <w:sz w:val="22"/>
          <w:szCs w:val="22"/>
        </w:rPr>
        <w:t>1. gli obiettivi specifici, coerenti con quanto condiviso e concordato con l'utente e se previsto dai suoi familiari di riferimento, che si intendono ottenere;</w:t>
      </w:r>
    </w:p>
    <w:p w14:paraId="3C3A5DF8" w14:textId="77777777" w:rsidR="004B76B4" w:rsidRPr="00A67F73" w:rsidRDefault="006235C0" w:rsidP="00A67F73">
      <w:pPr>
        <w:jc w:val="both"/>
        <w:rPr>
          <w:sz w:val="22"/>
          <w:szCs w:val="22"/>
        </w:rPr>
      </w:pPr>
      <w:r w:rsidRPr="00A67F73">
        <w:rPr>
          <w:sz w:val="22"/>
          <w:szCs w:val="22"/>
        </w:rPr>
        <w:lastRenderedPageBreak/>
        <w:t>2. i motivi di ammissione/esclusione da trattamento su criteri espliciti e trasparenti;</w:t>
      </w:r>
    </w:p>
    <w:p w14:paraId="2633C6F1" w14:textId="77777777" w:rsidR="004B76B4" w:rsidRPr="00A67F73" w:rsidRDefault="006235C0" w:rsidP="00A67F73">
      <w:pPr>
        <w:jc w:val="both"/>
        <w:rPr>
          <w:sz w:val="22"/>
          <w:szCs w:val="22"/>
        </w:rPr>
      </w:pPr>
      <w:r w:rsidRPr="00A67F73">
        <w:rPr>
          <w:sz w:val="22"/>
          <w:szCs w:val="22"/>
        </w:rPr>
        <w:t>3. l’individuazione dell’operatore di riferimento e del familiare di riferimento;</w:t>
      </w:r>
    </w:p>
    <w:p w14:paraId="2B63C8D8" w14:textId="77777777" w:rsidR="004B76B4" w:rsidRPr="00A67F73" w:rsidRDefault="006235C0" w:rsidP="00A67F73">
      <w:pPr>
        <w:jc w:val="both"/>
        <w:rPr>
          <w:sz w:val="22"/>
          <w:szCs w:val="22"/>
        </w:rPr>
      </w:pPr>
      <w:r w:rsidRPr="00A67F73">
        <w:rPr>
          <w:sz w:val="22"/>
          <w:szCs w:val="22"/>
        </w:rPr>
        <w:t>4. la descrizione delle attività specifiche, dei tempi indicativi di realizzazione, la frequenza e la titolarità degli interventi con attenzione a:</w:t>
      </w:r>
    </w:p>
    <w:p w14:paraId="2E1CD046" w14:textId="77777777" w:rsidR="004B76B4" w:rsidRPr="00A67F73" w:rsidRDefault="006235C0" w:rsidP="00A67F73">
      <w:pPr>
        <w:numPr>
          <w:ilvl w:val="0"/>
          <w:numId w:val="10"/>
        </w:numPr>
        <w:jc w:val="both"/>
        <w:rPr>
          <w:sz w:val="22"/>
          <w:szCs w:val="22"/>
        </w:rPr>
      </w:pPr>
      <w:r w:rsidRPr="00A67F73">
        <w:rPr>
          <w:sz w:val="22"/>
          <w:szCs w:val="22"/>
        </w:rPr>
        <w:t>gli interventi farmacologici, psicologici, educativi, riabilitativi e sociali,</w:t>
      </w:r>
    </w:p>
    <w:p w14:paraId="226EE40D" w14:textId="77777777" w:rsidR="004B76B4" w:rsidRPr="00A67F73" w:rsidRDefault="006235C0" w:rsidP="00A67F73">
      <w:pPr>
        <w:numPr>
          <w:ilvl w:val="0"/>
          <w:numId w:val="10"/>
        </w:numPr>
        <w:jc w:val="both"/>
        <w:rPr>
          <w:sz w:val="22"/>
          <w:szCs w:val="22"/>
        </w:rPr>
      </w:pPr>
      <w:r w:rsidRPr="00A67F73">
        <w:rPr>
          <w:sz w:val="22"/>
          <w:szCs w:val="22"/>
        </w:rPr>
        <w:t>gli eventuali interventi domiciliari,</w:t>
      </w:r>
    </w:p>
    <w:p w14:paraId="132F794D" w14:textId="77777777" w:rsidR="004B76B4" w:rsidRPr="00A67F73" w:rsidRDefault="006235C0" w:rsidP="00A67F73">
      <w:pPr>
        <w:numPr>
          <w:ilvl w:val="0"/>
          <w:numId w:val="10"/>
        </w:numPr>
        <w:jc w:val="both"/>
        <w:rPr>
          <w:sz w:val="22"/>
          <w:szCs w:val="22"/>
        </w:rPr>
      </w:pPr>
      <w:r w:rsidRPr="00A67F73">
        <w:rPr>
          <w:sz w:val="22"/>
          <w:szCs w:val="22"/>
        </w:rPr>
        <w:t>gli interventi di rete e le risorse non sanitarie eventualmente necessarie,</w:t>
      </w:r>
    </w:p>
    <w:p w14:paraId="1F4D49C1" w14:textId="77777777" w:rsidR="004B76B4" w:rsidRPr="00A67F73" w:rsidRDefault="006235C0" w:rsidP="00A67F73">
      <w:pPr>
        <w:numPr>
          <w:ilvl w:val="0"/>
          <w:numId w:val="10"/>
        </w:numPr>
        <w:jc w:val="both"/>
        <w:rPr>
          <w:sz w:val="22"/>
          <w:szCs w:val="22"/>
        </w:rPr>
      </w:pPr>
      <w:r w:rsidRPr="00A67F73">
        <w:rPr>
          <w:sz w:val="22"/>
          <w:szCs w:val="22"/>
        </w:rPr>
        <w:t>le modalità di verifica, valutazione, ridefinizione del progetto terapeutico riabilitativo individualizzato,</w:t>
      </w:r>
    </w:p>
    <w:p w14:paraId="73132F3A" w14:textId="77777777" w:rsidR="004B76B4" w:rsidRPr="00A67F73" w:rsidRDefault="006235C0" w:rsidP="00A67F73">
      <w:pPr>
        <w:numPr>
          <w:ilvl w:val="0"/>
          <w:numId w:val="10"/>
        </w:numPr>
        <w:jc w:val="both"/>
        <w:rPr>
          <w:sz w:val="22"/>
          <w:szCs w:val="22"/>
        </w:rPr>
      </w:pPr>
      <w:r w:rsidRPr="00A67F73">
        <w:rPr>
          <w:sz w:val="22"/>
          <w:szCs w:val="22"/>
        </w:rPr>
        <w:t>i risultati raggiunti,</w:t>
      </w:r>
    </w:p>
    <w:p w14:paraId="4207B42A" w14:textId="77777777" w:rsidR="004B76B4" w:rsidRPr="00A67F73" w:rsidRDefault="006235C0" w:rsidP="00A67F73">
      <w:pPr>
        <w:numPr>
          <w:ilvl w:val="0"/>
          <w:numId w:val="10"/>
        </w:numPr>
        <w:jc w:val="both"/>
        <w:rPr>
          <w:sz w:val="22"/>
          <w:szCs w:val="22"/>
        </w:rPr>
      </w:pPr>
      <w:r w:rsidRPr="00A67F73">
        <w:rPr>
          <w:sz w:val="22"/>
          <w:szCs w:val="22"/>
        </w:rPr>
        <w:t>gli eventuali interventi in caso di abbandono delle cure.</w:t>
      </w:r>
    </w:p>
    <w:p w14:paraId="3C977EE8" w14:textId="77777777" w:rsidR="004B76B4" w:rsidRPr="00A67F73" w:rsidRDefault="004B76B4" w:rsidP="00A67F73">
      <w:pPr>
        <w:jc w:val="both"/>
        <w:rPr>
          <w:sz w:val="22"/>
          <w:szCs w:val="22"/>
        </w:rPr>
      </w:pPr>
    </w:p>
    <w:p w14:paraId="1AEC6758" w14:textId="77777777" w:rsidR="004B76B4" w:rsidRPr="00A67F73" w:rsidRDefault="006235C0" w:rsidP="00A67F73">
      <w:pPr>
        <w:jc w:val="both"/>
        <w:rPr>
          <w:sz w:val="22"/>
          <w:szCs w:val="22"/>
        </w:rPr>
      </w:pPr>
      <w:r w:rsidRPr="00A67F73">
        <w:rPr>
          <w:sz w:val="22"/>
          <w:szCs w:val="22"/>
        </w:rPr>
        <w:t>La ditta aggiudicataria dovrà collaborare con l’equipe del Dipartimento per le Dipendenze nella realizzazione e nel monitoraggio del progetto individualizzato, da consegnarsi in copia anche al paziente stesso, individuando gli interventi socio assistenziali ed educativi a favore dell’utente. Le attività terapeutiche e riabilitative saranno definite dal Dipartimento per le Dipendenze.</w:t>
      </w:r>
    </w:p>
    <w:p w14:paraId="7A45655F" w14:textId="77777777" w:rsidR="004B76B4" w:rsidRPr="00A67F73" w:rsidRDefault="006235C0" w:rsidP="00A67F73">
      <w:pPr>
        <w:jc w:val="both"/>
        <w:rPr>
          <w:sz w:val="22"/>
          <w:szCs w:val="22"/>
        </w:rPr>
      </w:pPr>
      <w:r w:rsidRPr="00A67F73">
        <w:rPr>
          <w:sz w:val="22"/>
          <w:szCs w:val="22"/>
        </w:rPr>
        <w:t xml:space="preserve">La ditta aggiudicataria, sulla base delle indicazioni del servizio pubblico, deve utilizzare, compilare e conservare una cartella integrata dipartimentale per ogni utente, redatta accuratamente, ordinata e ben leggibile, possibilmente informatizzata tramite applicativo </w:t>
      </w:r>
      <w:proofErr w:type="spellStart"/>
      <w:r w:rsidRPr="00A67F73">
        <w:rPr>
          <w:sz w:val="22"/>
          <w:szCs w:val="22"/>
        </w:rPr>
        <w:t>GeDi</w:t>
      </w:r>
      <w:proofErr w:type="spellEnd"/>
      <w:r w:rsidRPr="00A67F73">
        <w:rPr>
          <w:sz w:val="22"/>
          <w:szCs w:val="22"/>
        </w:rPr>
        <w:t>, relativa agli interventi socioassistenziali ed educativi, che integri la documentazione clinica, predisposta dall’equipe di valutazione.</w:t>
      </w:r>
    </w:p>
    <w:p w14:paraId="534ED583" w14:textId="77777777" w:rsidR="004B76B4" w:rsidRPr="00A67F73" w:rsidRDefault="006235C0" w:rsidP="00A67F73">
      <w:pPr>
        <w:jc w:val="both"/>
        <w:rPr>
          <w:sz w:val="22"/>
          <w:szCs w:val="22"/>
        </w:rPr>
      </w:pPr>
      <w:r w:rsidRPr="00A67F73">
        <w:rPr>
          <w:sz w:val="22"/>
          <w:szCs w:val="22"/>
        </w:rPr>
        <w:t>La ditta aggiudicataria dovrà altresì predisporre un registro nominativo, anche con il supporto di strumenti informatizzati delle presenze/assenze giornaliere degli utenti, da inviare mensilmente al Dipartimento per le Dipendenze o da alimentare informaticamente e da allegare mensilmente alle fatture.</w:t>
      </w:r>
    </w:p>
    <w:p w14:paraId="1261E0ED" w14:textId="77777777" w:rsidR="004B76B4" w:rsidRPr="00A67F73" w:rsidRDefault="006235C0" w:rsidP="00A67F73">
      <w:pPr>
        <w:jc w:val="both"/>
        <w:rPr>
          <w:sz w:val="22"/>
          <w:szCs w:val="22"/>
        </w:rPr>
      </w:pPr>
      <w:r w:rsidRPr="00A67F73">
        <w:rPr>
          <w:sz w:val="22"/>
          <w:szCs w:val="22"/>
        </w:rPr>
        <w:t>La ditta aggiudicataria dovrà applicare le modalità operative fissate dall’Azienda ULSS n. 5 Polesana per l’accoglimento e la conclusione degli inserimenti e per la gestione delle emergenze/urgenze.</w:t>
      </w:r>
    </w:p>
    <w:p w14:paraId="4FFEB1DF" w14:textId="77777777" w:rsidR="004B76B4" w:rsidRPr="00A67F73" w:rsidRDefault="006235C0" w:rsidP="00A67F73">
      <w:pPr>
        <w:jc w:val="both"/>
        <w:rPr>
          <w:sz w:val="22"/>
          <w:szCs w:val="22"/>
        </w:rPr>
      </w:pPr>
      <w:r w:rsidRPr="00A67F73">
        <w:rPr>
          <w:sz w:val="22"/>
          <w:szCs w:val="22"/>
        </w:rPr>
        <w:t>I tempi del percorso saranno definiti nel progetto personalizzato.</w:t>
      </w:r>
    </w:p>
    <w:p w14:paraId="78FAA6AD" w14:textId="77777777" w:rsidR="004B76B4" w:rsidRPr="00A67F73" w:rsidRDefault="004B76B4" w:rsidP="00A67F73">
      <w:pPr>
        <w:jc w:val="both"/>
        <w:rPr>
          <w:sz w:val="22"/>
          <w:szCs w:val="22"/>
        </w:rPr>
      </w:pPr>
    </w:p>
    <w:p w14:paraId="42D945EA" w14:textId="77777777" w:rsidR="004B76B4" w:rsidRPr="00A67F73" w:rsidRDefault="006235C0" w:rsidP="00A67F73">
      <w:pPr>
        <w:jc w:val="both"/>
        <w:rPr>
          <w:sz w:val="22"/>
          <w:szCs w:val="22"/>
        </w:rPr>
      </w:pPr>
      <w:r w:rsidRPr="00A67F73">
        <w:rPr>
          <w:sz w:val="22"/>
          <w:szCs w:val="22"/>
        </w:rPr>
        <w:t>Sono affidate all’aggiudicatario le seguenti funzioni/attività:</w:t>
      </w:r>
    </w:p>
    <w:p w14:paraId="245C00A5" w14:textId="77777777" w:rsidR="004B76B4" w:rsidRPr="00A67F73" w:rsidRDefault="006235C0" w:rsidP="00A67F73">
      <w:pPr>
        <w:jc w:val="both"/>
        <w:rPr>
          <w:sz w:val="22"/>
          <w:szCs w:val="22"/>
        </w:rPr>
      </w:pPr>
      <w:r w:rsidRPr="00A67F73">
        <w:rPr>
          <w:sz w:val="22"/>
          <w:szCs w:val="22"/>
        </w:rPr>
        <w:t xml:space="preserve">1. </w:t>
      </w:r>
      <w:r w:rsidRPr="00A67F73">
        <w:rPr>
          <w:b/>
          <w:bCs/>
          <w:sz w:val="22"/>
          <w:szCs w:val="22"/>
        </w:rPr>
        <w:t xml:space="preserve">attività socioassistenziali ed educative a valenza riabilitativa </w:t>
      </w:r>
      <w:r w:rsidRPr="00A67F73">
        <w:rPr>
          <w:sz w:val="22"/>
          <w:szCs w:val="22"/>
        </w:rPr>
        <w:t>sulla base di un progetto individualizzato formulato dall’equipe del Dipartimento per le Dipendenze dell’azienda ULSS;</w:t>
      </w:r>
    </w:p>
    <w:p w14:paraId="007DF842" w14:textId="3CECA13D" w:rsidR="004B76B4" w:rsidRPr="00A67F73" w:rsidRDefault="005F5B82" w:rsidP="00A67F73">
      <w:pPr>
        <w:jc w:val="both"/>
        <w:rPr>
          <w:sz w:val="22"/>
          <w:szCs w:val="22"/>
        </w:rPr>
      </w:pPr>
      <w:r>
        <w:rPr>
          <w:sz w:val="22"/>
          <w:szCs w:val="22"/>
        </w:rPr>
        <w:t>2</w:t>
      </w:r>
      <w:r w:rsidR="006235C0" w:rsidRPr="00A67F73">
        <w:rPr>
          <w:sz w:val="22"/>
          <w:szCs w:val="22"/>
        </w:rPr>
        <w:t xml:space="preserve">. </w:t>
      </w:r>
      <w:r w:rsidR="006235C0" w:rsidRPr="00A67F73">
        <w:rPr>
          <w:b/>
          <w:bCs/>
          <w:sz w:val="22"/>
          <w:szCs w:val="22"/>
        </w:rPr>
        <w:t>attività di accompagnamento dell’utente</w:t>
      </w:r>
      <w:r w:rsidR="006235C0" w:rsidRPr="00A67F73">
        <w:rPr>
          <w:sz w:val="22"/>
          <w:szCs w:val="22"/>
        </w:rPr>
        <w:t>: realizzazione di attività educativo riabilitative e affiancamento degli ospiti nelle attività sia all’interno che all’esterno delle strutture, secondo necessità (compresi accompagnamenti presso servizi, visite mediche, ritiro pensione, uscite, in generale segretariato sociale) e in base ai programmi individuali concordati in equipe con il medico referente;</w:t>
      </w:r>
    </w:p>
    <w:p w14:paraId="7BA9BBE3" w14:textId="5E797441" w:rsidR="004B76B4" w:rsidRPr="00A67F73" w:rsidRDefault="005F5B82" w:rsidP="00A67F73">
      <w:pPr>
        <w:jc w:val="both"/>
        <w:rPr>
          <w:sz w:val="22"/>
          <w:szCs w:val="22"/>
        </w:rPr>
      </w:pPr>
      <w:r>
        <w:rPr>
          <w:sz w:val="22"/>
          <w:szCs w:val="22"/>
        </w:rPr>
        <w:t>3</w:t>
      </w:r>
      <w:r w:rsidR="006235C0" w:rsidRPr="00A67F73">
        <w:rPr>
          <w:sz w:val="22"/>
          <w:szCs w:val="22"/>
        </w:rPr>
        <w:t xml:space="preserve">. </w:t>
      </w:r>
      <w:r w:rsidR="006235C0" w:rsidRPr="00A67F73">
        <w:rPr>
          <w:b/>
          <w:bCs/>
          <w:sz w:val="22"/>
          <w:szCs w:val="22"/>
        </w:rPr>
        <w:t>funzioni alberghiere</w:t>
      </w:r>
      <w:r w:rsidR="006235C0" w:rsidRPr="00A67F73">
        <w:rPr>
          <w:sz w:val="22"/>
          <w:szCs w:val="22"/>
        </w:rPr>
        <w:t>, ossia:</w:t>
      </w:r>
    </w:p>
    <w:p w14:paraId="3999F159" w14:textId="614DC27C" w:rsidR="004B76B4" w:rsidRPr="00A67F73" w:rsidRDefault="006235C0" w:rsidP="00A67F73">
      <w:pPr>
        <w:numPr>
          <w:ilvl w:val="0"/>
          <w:numId w:val="11"/>
        </w:numPr>
        <w:jc w:val="both"/>
        <w:rPr>
          <w:sz w:val="22"/>
          <w:szCs w:val="22"/>
        </w:rPr>
      </w:pPr>
      <w:r w:rsidRPr="00A67F73">
        <w:rPr>
          <w:b/>
          <w:sz w:val="22"/>
          <w:szCs w:val="22"/>
        </w:rPr>
        <w:t>cucina e vitto</w:t>
      </w:r>
      <w:r w:rsidRPr="00A67F73">
        <w:rPr>
          <w:sz w:val="22"/>
          <w:szCs w:val="22"/>
        </w:rPr>
        <w:t xml:space="preserve">, incluso l’approvvigionamento dei generi alimentari; dovranno essere assicurati </w:t>
      </w:r>
      <w:r w:rsidRPr="00A67F73">
        <w:rPr>
          <w:b/>
          <w:sz w:val="22"/>
          <w:szCs w:val="22"/>
        </w:rPr>
        <w:t>colazione, merenda e pranzo</w:t>
      </w:r>
      <w:r w:rsidRPr="00A67F73">
        <w:rPr>
          <w:sz w:val="22"/>
          <w:szCs w:val="22"/>
        </w:rPr>
        <w:t>, oltre alla fornitura e reintegro di piatti e bicchieri, tazze, caffettiere per n. 10 utenti</w:t>
      </w:r>
      <w:r w:rsidR="00A67F73" w:rsidRPr="00A67F73">
        <w:rPr>
          <w:sz w:val="22"/>
          <w:szCs w:val="22"/>
        </w:rPr>
        <w:t>.</w:t>
      </w:r>
    </w:p>
    <w:p w14:paraId="61CCA857" w14:textId="77777777" w:rsidR="004B76B4" w:rsidRPr="00A67F73" w:rsidRDefault="006235C0" w:rsidP="00A67F73">
      <w:pPr>
        <w:numPr>
          <w:ilvl w:val="0"/>
          <w:numId w:val="11"/>
        </w:numPr>
        <w:jc w:val="both"/>
        <w:rPr>
          <w:sz w:val="22"/>
          <w:szCs w:val="22"/>
        </w:rPr>
      </w:pPr>
      <w:r w:rsidRPr="00A67F73">
        <w:rPr>
          <w:b/>
          <w:sz w:val="22"/>
          <w:szCs w:val="22"/>
        </w:rPr>
        <w:t>pulizia ed igiene degli ambienti</w:t>
      </w:r>
      <w:r w:rsidRPr="00A67F73">
        <w:rPr>
          <w:sz w:val="22"/>
          <w:szCs w:val="22"/>
        </w:rPr>
        <w:t>: fornire i prodotti necessari e organizzare le attività dei pazienti in modo che siano assicurate le pulizie degli ambienti;</w:t>
      </w:r>
    </w:p>
    <w:p w14:paraId="0362F69D" w14:textId="77777777" w:rsidR="004B76B4" w:rsidRPr="00A67F73" w:rsidRDefault="006235C0" w:rsidP="00A67F73">
      <w:pPr>
        <w:numPr>
          <w:ilvl w:val="0"/>
          <w:numId w:val="11"/>
        </w:numPr>
        <w:jc w:val="both"/>
        <w:rPr>
          <w:sz w:val="22"/>
          <w:szCs w:val="22"/>
        </w:rPr>
      </w:pPr>
      <w:r w:rsidRPr="00A67F73">
        <w:rPr>
          <w:b/>
          <w:sz w:val="22"/>
          <w:szCs w:val="22"/>
        </w:rPr>
        <w:t xml:space="preserve">lavanderia e guardaroba: </w:t>
      </w:r>
      <w:r w:rsidRPr="00A67F73">
        <w:rPr>
          <w:sz w:val="22"/>
          <w:szCs w:val="22"/>
        </w:rPr>
        <w:t>la ditta aggiudicataria deve assicurare il reintegro del guardaroba ossia di biancheria da cucina e bagno e organizzare le attività dei pazienti in modo che siano assicurate il lavaggio di tale biancheria;</w:t>
      </w:r>
    </w:p>
    <w:p w14:paraId="069B92D2" w14:textId="349FB611" w:rsidR="004B76B4" w:rsidRPr="00A67F73" w:rsidRDefault="005F5B82" w:rsidP="00A67F73">
      <w:pPr>
        <w:jc w:val="both"/>
        <w:rPr>
          <w:sz w:val="22"/>
          <w:szCs w:val="22"/>
        </w:rPr>
      </w:pPr>
      <w:r>
        <w:rPr>
          <w:sz w:val="22"/>
          <w:szCs w:val="22"/>
        </w:rPr>
        <w:t>4</w:t>
      </w:r>
      <w:r w:rsidR="006235C0" w:rsidRPr="00A67F73">
        <w:rPr>
          <w:sz w:val="22"/>
          <w:szCs w:val="22"/>
        </w:rPr>
        <w:t xml:space="preserve">. </w:t>
      </w:r>
      <w:r w:rsidR="006235C0" w:rsidRPr="00A67F73">
        <w:rPr>
          <w:b/>
          <w:bCs/>
          <w:sz w:val="22"/>
          <w:szCs w:val="22"/>
        </w:rPr>
        <w:t>il trattamento dei dati ai sensi della normativa vigente in materia di tutela della privacy</w:t>
      </w:r>
      <w:r w:rsidR="006235C0" w:rsidRPr="00A67F73">
        <w:rPr>
          <w:sz w:val="22"/>
          <w:szCs w:val="22"/>
        </w:rPr>
        <w:t>: in tal senso l’Azienda ULSS n. 5 Polesana, titolare del trattamento dei dati personali degli utenti destinatari del servizio oggetto del presente appalto, ai sensi dell’art. 29 del D. Lgs. 30 giugno 2003, n. 196 nominerà la ditta aggiudicataria, responsabile esterno del trattamento dei dati personali. La ditta aggiudicataria dovrà accettare la nomina a “</w:t>
      </w:r>
      <w:r w:rsidR="006235C0" w:rsidRPr="00A67F73">
        <w:rPr>
          <w:i/>
          <w:iCs/>
          <w:sz w:val="22"/>
          <w:szCs w:val="22"/>
        </w:rPr>
        <w:t>Responsabile esterno del trattamento dei dati personali</w:t>
      </w:r>
      <w:r w:rsidR="006235C0" w:rsidRPr="00A67F73">
        <w:rPr>
          <w:sz w:val="22"/>
          <w:szCs w:val="22"/>
        </w:rPr>
        <w:t>” effettuato in esecuzione del presente appalto e a comunicare formalmente, contestualmente alla stipula del contratto, il nominativo del soggetto Responsabile del trattamento.</w:t>
      </w:r>
    </w:p>
    <w:p w14:paraId="016D930B" w14:textId="3C84EB06" w:rsidR="004B76B4" w:rsidRPr="00A67F73" w:rsidRDefault="005F5B82" w:rsidP="00A67F73">
      <w:pPr>
        <w:jc w:val="both"/>
        <w:rPr>
          <w:strike/>
          <w:sz w:val="22"/>
          <w:szCs w:val="22"/>
        </w:rPr>
      </w:pPr>
      <w:r>
        <w:rPr>
          <w:sz w:val="22"/>
          <w:szCs w:val="22"/>
        </w:rPr>
        <w:t>5</w:t>
      </w:r>
      <w:r w:rsidR="006235C0" w:rsidRPr="00A67F73">
        <w:rPr>
          <w:sz w:val="22"/>
          <w:szCs w:val="22"/>
        </w:rPr>
        <w:t xml:space="preserve">. </w:t>
      </w:r>
      <w:r w:rsidR="006235C0" w:rsidRPr="00A67F73">
        <w:rPr>
          <w:b/>
          <w:bCs/>
          <w:sz w:val="22"/>
          <w:szCs w:val="22"/>
        </w:rPr>
        <w:t>Funzioni amministrative e di segreteria</w:t>
      </w:r>
      <w:r w:rsidR="006235C0" w:rsidRPr="00A67F73">
        <w:rPr>
          <w:sz w:val="22"/>
          <w:szCs w:val="22"/>
        </w:rPr>
        <w:t xml:space="preserve">, compreso la fornitura di materiale hardware e software, cancelleria e loro reintegro e collaborazione, secondo indicazioni aziendali, all’alimentazione (raccolta, registrazione e invio) </w:t>
      </w:r>
      <w:r w:rsidR="00F74610" w:rsidRPr="00A67F73">
        <w:rPr>
          <w:sz w:val="22"/>
          <w:szCs w:val="22"/>
        </w:rPr>
        <w:t>e all’implementazione dei dati n</w:t>
      </w:r>
      <w:r w:rsidR="006235C0" w:rsidRPr="00A67F73">
        <w:rPr>
          <w:sz w:val="22"/>
          <w:szCs w:val="22"/>
        </w:rPr>
        <w:t>ei sistemi informativi integrati pubblico-privato</w:t>
      </w:r>
      <w:r w:rsidR="00F74610" w:rsidRPr="00A67F73">
        <w:rPr>
          <w:sz w:val="22"/>
          <w:szCs w:val="22"/>
        </w:rPr>
        <w:t xml:space="preserve"> specificatamente Point </w:t>
      </w:r>
      <w:proofErr w:type="spellStart"/>
      <w:r w:rsidR="00F74610" w:rsidRPr="00A67F73">
        <w:rPr>
          <w:sz w:val="22"/>
          <w:szCs w:val="22"/>
        </w:rPr>
        <w:t>GeDi</w:t>
      </w:r>
      <w:proofErr w:type="spellEnd"/>
      <w:r w:rsidR="00F74610" w:rsidRPr="00A67F73">
        <w:rPr>
          <w:sz w:val="22"/>
          <w:szCs w:val="22"/>
        </w:rPr>
        <w:t xml:space="preserve"> e </w:t>
      </w:r>
      <w:proofErr w:type="spellStart"/>
      <w:r w:rsidR="00F74610" w:rsidRPr="00A67F73">
        <w:rPr>
          <w:sz w:val="22"/>
          <w:szCs w:val="22"/>
        </w:rPr>
        <w:t>Geki</w:t>
      </w:r>
      <w:proofErr w:type="spellEnd"/>
      <w:r w:rsidR="00F74610" w:rsidRPr="00A67F73">
        <w:rPr>
          <w:sz w:val="22"/>
          <w:szCs w:val="22"/>
        </w:rPr>
        <w:t xml:space="preserve"> per rispondere ai debiti informativi nei confronti della Regione Veneto.  </w:t>
      </w:r>
      <w:r w:rsidR="006235C0" w:rsidRPr="00A67F73">
        <w:rPr>
          <w:sz w:val="22"/>
          <w:szCs w:val="22"/>
        </w:rPr>
        <w:t xml:space="preserve"> </w:t>
      </w:r>
    </w:p>
    <w:p w14:paraId="63AEBEBF" w14:textId="77777777" w:rsidR="004B76B4" w:rsidRPr="00A67F73" w:rsidRDefault="004B76B4" w:rsidP="00A67F73">
      <w:pPr>
        <w:jc w:val="both"/>
        <w:rPr>
          <w:sz w:val="22"/>
          <w:szCs w:val="22"/>
        </w:rPr>
      </w:pPr>
    </w:p>
    <w:p w14:paraId="41D8969B" w14:textId="77777777" w:rsidR="004B76B4" w:rsidRPr="00A67F73" w:rsidRDefault="006235C0" w:rsidP="00A67F73">
      <w:pPr>
        <w:jc w:val="both"/>
        <w:rPr>
          <w:sz w:val="22"/>
          <w:szCs w:val="22"/>
        </w:rPr>
      </w:pPr>
      <w:r w:rsidRPr="00A67F73">
        <w:rPr>
          <w:sz w:val="22"/>
          <w:szCs w:val="22"/>
        </w:rPr>
        <w:t>Nello svolgimento di tutte le funzioni alberghiere il personale si impegna a promuovere il coinvolgimento attivo degli utenti accolti, nel rispetto del progetto individualizzato. L’organizzazione delle attività deve tenere in considerazione le esigenze e i ritmi di vita di ciascun ospite.</w:t>
      </w:r>
    </w:p>
    <w:p w14:paraId="2D1688DC" w14:textId="77777777" w:rsidR="004B76B4" w:rsidRPr="00A67F73" w:rsidRDefault="006235C0" w:rsidP="00A67F73">
      <w:pPr>
        <w:jc w:val="both"/>
        <w:rPr>
          <w:sz w:val="22"/>
          <w:szCs w:val="22"/>
        </w:rPr>
      </w:pPr>
      <w:r w:rsidRPr="00A67F73">
        <w:rPr>
          <w:sz w:val="22"/>
          <w:szCs w:val="22"/>
        </w:rPr>
        <w:lastRenderedPageBreak/>
        <w:t>Nella Centro Diurno dovrà essere garantita, dagli operatori presenti, una sorveglianza attiva durante la somministrazione del pasto.</w:t>
      </w:r>
    </w:p>
    <w:p w14:paraId="548D1D83" w14:textId="77777777" w:rsidR="004B76B4" w:rsidRPr="00A67F73" w:rsidRDefault="006235C0" w:rsidP="00A67F73">
      <w:pPr>
        <w:jc w:val="both"/>
        <w:rPr>
          <w:sz w:val="22"/>
          <w:szCs w:val="22"/>
        </w:rPr>
      </w:pPr>
      <w:r w:rsidRPr="00A67F73">
        <w:rPr>
          <w:sz w:val="22"/>
          <w:szCs w:val="22"/>
        </w:rPr>
        <w:t>Dovranno essere individuate dalla ditta aggiudicataria le modalità per la valutazione, da parte degli utenti, della qualità dei pasti, provvedendo ad attuare, se necessario, le azioni correttive per la risoluzione delle problematiche anche in ordine all’approvvigionamento dei generi alimentari (es. diete personalizzate).</w:t>
      </w:r>
    </w:p>
    <w:p w14:paraId="44B21044" w14:textId="77777777" w:rsidR="004B76B4" w:rsidRPr="00A67F73" w:rsidRDefault="004B76B4" w:rsidP="00A67F73">
      <w:pPr>
        <w:ind w:left="426" w:hanging="426"/>
        <w:jc w:val="both"/>
        <w:rPr>
          <w:rFonts w:eastAsia="Calibri"/>
          <w:bCs/>
          <w:sz w:val="22"/>
          <w:szCs w:val="22"/>
        </w:rPr>
      </w:pPr>
    </w:p>
    <w:p w14:paraId="7E26ED32" w14:textId="77777777" w:rsidR="004B76B4" w:rsidRPr="00A67F73" w:rsidRDefault="006235C0" w:rsidP="00A67F73">
      <w:pPr>
        <w:jc w:val="both"/>
        <w:rPr>
          <w:b/>
          <w:bCs/>
          <w:sz w:val="22"/>
          <w:szCs w:val="22"/>
        </w:rPr>
      </w:pPr>
      <w:r w:rsidRPr="00A67F73">
        <w:rPr>
          <w:b/>
          <w:bCs/>
          <w:sz w:val="22"/>
          <w:szCs w:val="22"/>
        </w:rPr>
        <w:t>ATTIVITÀ/FUNZIONI IN CAPO ALL’AZIENDA ULSS 5 POLESANA – DITTA AGGIUDICATARIA – Diocesi di Rovigo</w:t>
      </w:r>
    </w:p>
    <w:p w14:paraId="366697F7" w14:textId="77777777" w:rsidR="004B76B4" w:rsidRPr="00A67F73" w:rsidRDefault="006235C0" w:rsidP="00A67F73">
      <w:pPr>
        <w:jc w:val="both"/>
        <w:rPr>
          <w:sz w:val="22"/>
          <w:szCs w:val="22"/>
        </w:rPr>
      </w:pPr>
      <w:r w:rsidRPr="00A67F73">
        <w:rPr>
          <w:sz w:val="22"/>
          <w:szCs w:val="22"/>
        </w:rPr>
        <w:t>Permangono in capo all’Azienda ULSS 5 Polesana le seguenti attività:</w:t>
      </w:r>
    </w:p>
    <w:p w14:paraId="18E0C1DD" w14:textId="77777777" w:rsidR="004B76B4" w:rsidRPr="00A67F73" w:rsidRDefault="006235C0" w:rsidP="00A67F73">
      <w:pPr>
        <w:jc w:val="both"/>
        <w:rPr>
          <w:sz w:val="22"/>
          <w:szCs w:val="22"/>
        </w:rPr>
      </w:pPr>
      <w:r w:rsidRPr="00A67F73">
        <w:rPr>
          <w:sz w:val="22"/>
          <w:szCs w:val="22"/>
        </w:rPr>
        <w:t xml:space="preserve">1. </w:t>
      </w:r>
      <w:r w:rsidRPr="00A67F73">
        <w:rPr>
          <w:b/>
          <w:bCs/>
          <w:sz w:val="22"/>
          <w:szCs w:val="22"/>
        </w:rPr>
        <w:t xml:space="preserve">la titolarità della funzione terapeutico-riabilitativa, </w:t>
      </w:r>
      <w:r w:rsidRPr="00A67F73">
        <w:rPr>
          <w:sz w:val="22"/>
          <w:szCs w:val="22"/>
        </w:rPr>
        <w:t>incluse le decisioni riguardanti l’accesso e la dimissioni degli utenti, la gestione dei piani terapeutici, secondo procedure aziendali del Dipartimento per le Dipendenze;</w:t>
      </w:r>
    </w:p>
    <w:p w14:paraId="3F928BF3" w14:textId="5C0926B3" w:rsidR="004B76B4" w:rsidRPr="00A67F73" w:rsidRDefault="00D72653" w:rsidP="00A67F73">
      <w:pPr>
        <w:jc w:val="both"/>
        <w:rPr>
          <w:sz w:val="22"/>
          <w:szCs w:val="22"/>
        </w:rPr>
      </w:pPr>
      <w:r>
        <w:rPr>
          <w:sz w:val="22"/>
          <w:szCs w:val="22"/>
        </w:rPr>
        <w:t>2</w:t>
      </w:r>
      <w:r w:rsidR="006235C0" w:rsidRPr="00A67F73">
        <w:rPr>
          <w:sz w:val="22"/>
          <w:szCs w:val="22"/>
        </w:rPr>
        <w:t xml:space="preserve">. </w:t>
      </w:r>
      <w:r w:rsidR="006235C0" w:rsidRPr="00A67F73">
        <w:rPr>
          <w:b/>
          <w:bCs/>
          <w:sz w:val="22"/>
          <w:szCs w:val="22"/>
        </w:rPr>
        <w:t xml:space="preserve">la manutenzione straordinaria e </w:t>
      </w:r>
      <w:r w:rsidR="006235C0" w:rsidRPr="00A67F73">
        <w:rPr>
          <w:sz w:val="22"/>
          <w:szCs w:val="22"/>
        </w:rPr>
        <w:t xml:space="preserve">quella </w:t>
      </w:r>
      <w:r w:rsidR="006235C0" w:rsidRPr="00A67F73">
        <w:rPr>
          <w:b/>
          <w:bCs/>
          <w:sz w:val="22"/>
          <w:szCs w:val="22"/>
        </w:rPr>
        <w:t>ordinaria che seguiranno l’iter del contratto d’affitto dei locali tra il locatore (Diocesi di Rovigo) e l’Azienda ULSS 5 POLESANA.</w:t>
      </w:r>
    </w:p>
    <w:p w14:paraId="740FBF98" w14:textId="77777777" w:rsidR="004B76B4" w:rsidRPr="00A67F73" w:rsidRDefault="006235C0" w:rsidP="00A67F73">
      <w:pPr>
        <w:jc w:val="both"/>
        <w:rPr>
          <w:sz w:val="22"/>
          <w:szCs w:val="22"/>
        </w:rPr>
      </w:pPr>
      <w:r w:rsidRPr="00A67F73">
        <w:rPr>
          <w:sz w:val="22"/>
          <w:szCs w:val="22"/>
        </w:rPr>
        <w:t xml:space="preserve">4. la </w:t>
      </w:r>
      <w:r w:rsidRPr="00A67F73">
        <w:rPr>
          <w:b/>
          <w:bCs/>
          <w:sz w:val="22"/>
          <w:szCs w:val="22"/>
        </w:rPr>
        <w:t xml:space="preserve">pulizia </w:t>
      </w:r>
      <w:r w:rsidRPr="00A67F73">
        <w:rPr>
          <w:sz w:val="22"/>
          <w:szCs w:val="22"/>
        </w:rPr>
        <w:t>generale e la sanificazione degli ambienti interni ed esterni 1 volta alla settimana.</w:t>
      </w:r>
    </w:p>
    <w:p w14:paraId="21198931" w14:textId="77777777" w:rsidR="00ED1FCE" w:rsidRPr="00A67F73" w:rsidRDefault="00ED1FCE" w:rsidP="00A67F73">
      <w:pPr>
        <w:jc w:val="both"/>
        <w:rPr>
          <w:sz w:val="22"/>
          <w:szCs w:val="22"/>
        </w:rPr>
      </w:pPr>
    </w:p>
    <w:p w14:paraId="1B36191D" w14:textId="1C4632F7" w:rsidR="004B76B4" w:rsidRPr="00A67F73" w:rsidRDefault="00ED1FCE" w:rsidP="00A67F73">
      <w:pPr>
        <w:jc w:val="both"/>
        <w:rPr>
          <w:strike/>
          <w:sz w:val="22"/>
          <w:szCs w:val="22"/>
        </w:rPr>
      </w:pPr>
      <w:r w:rsidRPr="00A67F73">
        <w:rPr>
          <w:sz w:val="22"/>
          <w:szCs w:val="22"/>
        </w:rPr>
        <w:t xml:space="preserve">5. il pagamento delle </w:t>
      </w:r>
      <w:r w:rsidRPr="00A67F73">
        <w:rPr>
          <w:b/>
          <w:sz w:val="22"/>
          <w:szCs w:val="22"/>
        </w:rPr>
        <w:t>utenze</w:t>
      </w:r>
      <w:r w:rsidRPr="00A67F73">
        <w:rPr>
          <w:sz w:val="22"/>
          <w:szCs w:val="22"/>
        </w:rPr>
        <w:t xml:space="preserve"> (riscaldamento, acqua, luce, gas) sono a carico dell’AULSS 5 Polesana</w:t>
      </w:r>
      <w:r w:rsidR="00F12DF5" w:rsidRPr="00A67F73">
        <w:rPr>
          <w:sz w:val="22"/>
          <w:szCs w:val="22"/>
        </w:rPr>
        <w:t>.</w:t>
      </w:r>
    </w:p>
    <w:p w14:paraId="056E40C9" w14:textId="77777777" w:rsidR="004B76B4" w:rsidRPr="00A67F73" w:rsidRDefault="004B76B4" w:rsidP="00A67F73">
      <w:pPr>
        <w:ind w:left="426" w:hanging="426"/>
        <w:jc w:val="both"/>
        <w:rPr>
          <w:rFonts w:eastAsia="Calibri"/>
          <w:b/>
          <w:bCs/>
          <w:sz w:val="22"/>
          <w:szCs w:val="22"/>
        </w:rPr>
      </w:pPr>
    </w:p>
    <w:p w14:paraId="71B80AED" w14:textId="77777777" w:rsidR="004B76B4" w:rsidRPr="00A67F73" w:rsidRDefault="004B76B4" w:rsidP="00A67F73">
      <w:pPr>
        <w:ind w:left="426" w:hanging="426"/>
        <w:jc w:val="both"/>
        <w:rPr>
          <w:rFonts w:eastAsia="Calibri"/>
          <w:b/>
          <w:bCs/>
          <w:sz w:val="22"/>
          <w:szCs w:val="22"/>
        </w:rPr>
      </w:pPr>
    </w:p>
    <w:p w14:paraId="3C8810DF" w14:textId="77777777" w:rsidR="004B76B4" w:rsidRPr="00A67F73" w:rsidRDefault="006235C0" w:rsidP="00A67F73">
      <w:pPr>
        <w:pStyle w:val="Titolo1"/>
        <w:rPr>
          <w:rFonts w:eastAsia="Calibri"/>
          <w:b w:val="0"/>
          <w:bCs/>
          <w:sz w:val="22"/>
          <w:szCs w:val="22"/>
        </w:rPr>
      </w:pPr>
      <w:bookmarkStart w:id="2" w:name="_Toc159913772"/>
      <w:r w:rsidRPr="00A67F73">
        <w:rPr>
          <w:rFonts w:eastAsia="Calibri"/>
          <w:bCs/>
          <w:sz w:val="22"/>
          <w:szCs w:val="22"/>
        </w:rPr>
        <w:t>ARTICOLO 2 - VALORE COMPLESSIVO E DURATA DEL SERVIZIO</w:t>
      </w:r>
      <w:bookmarkEnd w:id="2"/>
    </w:p>
    <w:p w14:paraId="61CFF443" w14:textId="690394BA" w:rsidR="00F12DF5" w:rsidRPr="00A67F73" w:rsidRDefault="00F12DF5" w:rsidP="00EA1AFD">
      <w:pPr>
        <w:jc w:val="both"/>
        <w:rPr>
          <w:rFonts w:eastAsia="Calibri"/>
          <w:bCs/>
          <w:sz w:val="22"/>
          <w:szCs w:val="22"/>
        </w:rPr>
      </w:pPr>
      <w:r w:rsidRPr="00A67F73">
        <w:rPr>
          <w:rFonts w:eastAsia="Calibri"/>
          <w:bCs/>
          <w:sz w:val="22"/>
          <w:szCs w:val="22"/>
        </w:rPr>
        <w:t xml:space="preserve">Il valore a base d’asta del servizio di supporto psicologico educativo e di gestione delle attività riabilitative presso la struttura denominata “Centro Diurno Il Pane e le Rose” di Rovigo è pari </w:t>
      </w:r>
      <w:r w:rsidRPr="00973CEF">
        <w:rPr>
          <w:rFonts w:eastAsia="Calibri"/>
          <w:bCs/>
          <w:sz w:val="22"/>
          <w:szCs w:val="22"/>
        </w:rPr>
        <w:t xml:space="preserve">ad €. </w:t>
      </w:r>
      <w:r w:rsidR="00EA1AFD">
        <w:rPr>
          <w:rFonts w:eastAsia="Calibri"/>
          <w:bCs/>
          <w:sz w:val="22"/>
          <w:szCs w:val="22"/>
        </w:rPr>
        <w:t>55.464,20</w:t>
      </w:r>
      <w:r w:rsidRPr="00A67F73">
        <w:rPr>
          <w:rFonts w:eastAsia="Calibri"/>
          <w:bCs/>
          <w:sz w:val="22"/>
          <w:szCs w:val="22"/>
        </w:rPr>
        <w:t xml:space="preserve"> Iva non compresa ed avrà durata di </w:t>
      </w:r>
      <w:r w:rsidR="00B460E7">
        <w:rPr>
          <w:rFonts w:eastAsia="Calibri"/>
          <w:bCs/>
          <w:sz w:val="22"/>
          <w:szCs w:val="22"/>
        </w:rPr>
        <w:t>6 mesi</w:t>
      </w:r>
      <w:r w:rsidRPr="00A67F73">
        <w:rPr>
          <w:rFonts w:eastAsia="Calibri"/>
          <w:bCs/>
          <w:sz w:val="22"/>
          <w:szCs w:val="22"/>
        </w:rPr>
        <w:t>, a partire dal</w:t>
      </w:r>
      <w:r w:rsidR="00EA1AFD">
        <w:rPr>
          <w:rFonts w:eastAsia="Calibri"/>
          <w:bCs/>
          <w:sz w:val="22"/>
          <w:szCs w:val="22"/>
        </w:rPr>
        <w:t xml:space="preserve"> 16/01/25.</w:t>
      </w:r>
      <w:r w:rsidRPr="00A67F73">
        <w:rPr>
          <w:rFonts w:eastAsia="Calibri"/>
          <w:bCs/>
          <w:sz w:val="22"/>
          <w:szCs w:val="22"/>
        </w:rPr>
        <w:t xml:space="preserve"> </w:t>
      </w:r>
    </w:p>
    <w:p w14:paraId="3C9DA539" w14:textId="77777777" w:rsidR="00F12DF5" w:rsidRPr="00A67F73" w:rsidRDefault="00F12DF5" w:rsidP="00A67F73">
      <w:pPr>
        <w:jc w:val="both"/>
        <w:rPr>
          <w:rFonts w:eastAsia="Calibri"/>
          <w:bCs/>
          <w:sz w:val="22"/>
          <w:szCs w:val="22"/>
        </w:rPr>
      </w:pPr>
      <w:r w:rsidRPr="00A67F73">
        <w:rPr>
          <w:rFonts w:eastAsia="Calibri"/>
          <w:bCs/>
          <w:sz w:val="22"/>
          <w:szCs w:val="22"/>
        </w:rPr>
        <w:t>I fabbisogni riportati nella presente documentazione sono presunti e potranno essere soggetti ad ampliamenti o riduzioni che il Fornitore si impegna ad accettare, nel limite del 20% in più o in meno secondo quanto stabilito dall’art. 120 comma 9 D. Lgs. 36/2023, mantenendo gli stessi prezzi e condizioni offerti in sede di gara.</w:t>
      </w:r>
    </w:p>
    <w:p w14:paraId="31826520" w14:textId="77777777" w:rsidR="00F12DF5" w:rsidRPr="00A67F73" w:rsidRDefault="00F12DF5" w:rsidP="00A67F73">
      <w:pPr>
        <w:jc w:val="both"/>
        <w:rPr>
          <w:rFonts w:eastAsia="Calibri"/>
          <w:b/>
          <w:bCs/>
          <w:color w:val="auto"/>
          <w:sz w:val="22"/>
          <w:szCs w:val="22"/>
        </w:rPr>
      </w:pPr>
      <w:r w:rsidRPr="00A67F73">
        <w:rPr>
          <w:rFonts w:eastAsia="Calibri"/>
          <w:bCs/>
          <w:sz w:val="22"/>
          <w:szCs w:val="22"/>
        </w:rPr>
        <w:t>L’Az. ULSS si riserva la facoltà insindacabile di annullare, revocare, sospendere, modificare o non aggiudicare la procedura di affidamento, dandone comunicazione ai concorrenti, che non avranno per ciò titolo ad alcun compenso o indennizzo per le spese sostenute</w:t>
      </w:r>
    </w:p>
    <w:p w14:paraId="726E4FA5" w14:textId="77777777" w:rsidR="00F12DF5" w:rsidRPr="00A67F73" w:rsidRDefault="00F12DF5" w:rsidP="00A67F73">
      <w:pPr>
        <w:jc w:val="both"/>
        <w:rPr>
          <w:rFonts w:eastAsia="Calibri"/>
          <w:bCs/>
          <w:sz w:val="22"/>
          <w:szCs w:val="22"/>
        </w:rPr>
      </w:pPr>
    </w:p>
    <w:p w14:paraId="71D94157" w14:textId="77777777" w:rsidR="00F12DF5" w:rsidRDefault="00F12DF5" w:rsidP="00A67F73">
      <w:pPr>
        <w:jc w:val="both"/>
        <w:rPr>
          <w:rFonts w:eastAsia="Calibri"/>
          <w:bCs/>
          <w:sz w:val="22"/>
          <w:szCs w:val="22"/>
        </w:rPr>
      </w:pPr>
      <w:r w:rsidRPr="00A67F73">
        <w:rPr>
          <w:rFonts w:eastAsia="Calibri"/>
          <w:bCs/>
          <w:sz w:val="22"/>
          <w:szCs w:val="22"/>
        </w:rPr>
        <w:t>L’Az. ULSS si riserva, inoltre, di avvalersi della condizione risolutiva, di cui all’ art. 1353 c.c.</w:t>
      </w:r>
      <w:proofErr w:type="gramStart"/>
      <w:r w:rsidRPr="00A67F73">
        <w:rPr>
          <w:rFonts w:eastAsia="Calibri"/>
          <w:bCs/>
          <w:sz w:val="22"/>
          <w:szCs w:val="22"/>
        </w:rPr>
        <w:t xml:space="preserve">, </w:t>
      </w:r>
      <w:r w:rsidRPr="00A67F73">
        <w:rPr>
          <w:sz w:val="22"/>
          <w:szCs w:val="22"/>
        </w:rPr>
        <w:t>,</w:t>
      </w:r>
      <w:proofErr w:type="gramEnd"/>
      <w:r w:rsidRPr="00A67F73">
        <w:rPr>
          <w:sz w:val="22"/>
          <w:szCs w:val="22"/>
        </w:rPr>
        <w:t xml:space="preserve"> con preavviso scritto di almeno 30 giorni, n</w:t>
      </w:r>
      <w:r w:rsidRPr="00A67F73">
        <w:rPr>
          <w:rFonts w:eastAsia="Calibri"/>
          <w:bCs/>
          <w:sz w:val="22"/>
          <w:szCs w:val="22"/>
        </w:rPr>
        <w:t>el caso di intervenuta disponibilità di convenzioni stipulate da Consip e da altre centrali di committenza regionali che prevedano condizioni di maggior vantaggio economico.</w:t>
      </w:r>
    </w:p>
    <w:p w14:paraId="60C635CF" w14:textId="77777777" w:rsidR="00A67F73" w:rsidRPr="00A67F73" w:rsidRDefault="00A67F73" w:rsidP="00A67F73">
      <w:pPr>
        <w:jc w:val="both"/>
        <w:rPr>
          <w:rFonts w:eastAsia="Calibri"/>
          <w:bCs/>
          <w:sz w:val="22"/>
          <w:szCs w:val="22"/>
        </w:rPr>
      </w:pPr>
    </w:p>
    <w:p w14:paraId="20343642" w14:textId="77777777" w:rsidR="004B76B4" w:rsidRPr="00A67F73" w:rsidRDefault="004B76B4" w:rsidP="00A67F73">
      <w:pPr>
        <w:jc w:val="both"/>
        <w:rPr>
          <w:rFonts w:eastAsia="Calibri"/>
          <w:bCs/>
          <w:sz w:val="22"/>
          <w:szCs w:val="22"/>
        </w:rPr>
      </w:pPr>
    </w:p>
    <w:p w14:paraId="0E1233E2" w14:textId="77777777" w:rsidR="004B76B4" w:rsidRPr="00A67F73" w:rsidRDefault="006235C0" w:rsidP="00A67F73">
      <w:pPr>
        <w:pStyle w:val="Titolo1"/>
        <w:rPr>
          <w:rFonts w:eastAsia="Calibri"/>
          <w:b w:val="0"/>
          <w:bCs/>
          <w:sz w:val="22"/>
          <w:szCs w:val="22"/>
        </w:rPr>
      </w:pPr>
      <w:bookmarkStart w:id="3" w:name="_Toc159913773"/>
      <w:r w:rsidRPr="00A67F73">
        <w:rPr>
          <w:rFonts w:eastAsia="Calibri"/>
          <w:bCs/>
          <w:sz w:val="22"/>
          <w:szCs w:val="22"/>
        </w:rPr>
        <w:t>ARTICOLO 3 - LUOGO DI ESECUZIONE DEL SERVIZIO</w:t>
      </w:r>
      <w:bookmarkEnd w:id="3"/>
    </w:p>
    <w:p w14:paraId="6B5D1787" w14:textId="788F835D" w:rsidR="004B76B4" w:rsidRPr="00A67F73" w:rsidRDefault="006235C0" w:rsidP="00A67F73">
      <w:pPr>
        <w:jc w:val="both"/>
        <w:rPr>
          <w:rFonts w:eastAsia="Calibri"/>
          <w:bCs/>
          <w:sz w:val="22"/>
          <w:szCs w:val="22"/>
        </w:rPr>
      </w:pPr>
      <w:r w:rsidRPr="00A67F73">
        <w:rPr>
          <w:rFonts w:eastAsia="Calibri"/>
          <w:bCs/>
          <w:sz w:val="22"/>
          <w:szCs w:val="22"/>
        </w:rPr>
        <w:t xml:space="preserve">Il Centro Diurno </w:t>
      </w:r>
      <w:r w:rsidRPr="00422DBE">
        <w:rPr>
          <w:rFonts w:eastAsia="Calibri"/>
          <w:bCs/>
          <w:sz w:val="22"/>
          <w:szCs w:val="22"/>
        </w:rPr>
        <w:t>per p</w:t>
      </w:r>
      <w:r w:rsidR="003253BB" w:rsidRPr="00422DBE">
        <w:rPr>
          <w:rFonts w:eastAsia="Calibri"/>
          <w:bCs/>
          <w:sz w:val="22"/>
          <w:szCs w:val="22"/>
        </w:rPr>
        <w:t>e</w:t>
      </w:r>
      <w:r w:rsidRPr="00422DBE">
        <w:rPr>
          <w:rFonts w:eastAsia="Calibri"/>
          <w:bCs/>
          <w:sz w:val="22"/>
          <w:szCs w:val="22"/>
        </w:rPr>
        <w:t>rsone con</w:t>
      </w:r>
      <w:r w:rsidRPr="00A67F73">
        <w:rPr>
          <w:rFonts w:eastAsia="Calibri"/>
          <w:bCs/>
          <w:sz w:val="22"/>
          <w:szCs w:val="22"/>
        </w:rPr>
        <w:t xml:space="preserve"> dipendenza patologica ha sede presso i locali siti in Via Sant’Agostino 10 a Rovigo (RO). I locali destinati al Centro Diurno, negli orari di apertura, </w:t>
      </w:r>
      <w:r w:rsidR="001701AC" w:rsidRPr="00A67F73">
        <w:rPr>
          <w:rFonts w:eastAsia="Calibri"/>
          <w:bCs/>
          <w:sz w:val="22"/>
          <w:szCs w:val="22"/>
        </w:rPr>
        <w:t>saranno</w:t>
      </w:r>
      <w:r w:rsidRPr="00A67F73">
        <w:rPr>
          <w:rFonts w:eastAsia="Calibri"/>
          <w:bCs/>
          <w:sz w:val="22"/>
          <w:szCs w:val="22"/>
        </w:rPr>
        <w:t xml:space="preserve"> ad uso esclusivo del Centro Diurno stesso. </w:t>
      </w:r>
      <w:r w:rsidR="00F74610" w:rsidRPr="00A67F73">
        <w:rPr>
          <w:rFonts w:eastAsia="Calibri"/>
          <w:bCs/>
          <w:sz w:val="22"/>
          <w:szCs w:val="22"/>
        </w:rPr>
        <w:t>Fanno eccezione i locali igienici che sono in condivisione con altro ente e per il cui utilizzo è stata codificata una procedura approvata dalla Regione Veneto</w:t>
      </w:r>
    </w:p>
    <w:p w14:paraId="6D5C793F" w14:textId="77777777" w:rsidR="004B76B4" w:rsidRPr="00A67F73" w:rsidRDefault="004B76B4" w:rsidP="00A67F73">
      <w:pPr>
        <w:jc w:val="both"/>
        <w:rPr>
          <w:rFonts w:eastAsia="Calibri"/>
          <w:bCs/>
          <w:sz w:val="22"/>
          <w:szCs w:val="22"/>
        </w:rPr>
      </w:pPr>
    </w:p>
    <w:p w14:paraId="0FA4529C" w14:textId="75709E8E" w:rsidR="004B76B4" w:rsidRPr="00A67F73" w:rsidRDefault="006235C0" w:rsidP="00A67F73">
      <w:pPr>
        <w:jc w:val="both"/>
        <w:rPr>
          <w:rFonts w:eastAsia="Calibri"/>
          <w:bCs/>
          <w:sz w:val="22"/>
          <w:szCs w:val="22"/>
        </w:rPr>
      </w:pPr>
      <w:r w:rsidRPr="00A67F73">
        <w:rPr>
          <w:rFonts w:eastAsia="Calibri"/>
          <w:bCs/>
          <w:sz w:val="22"/>
          <w:szCs w:val="22"/>
        </w:rPr>
        <w:t xml:space="preserve">L’immobile è concesso in locazione alla </w:t>
      </w:r>
      <w:proofErr w:type="spellStart"/>
      <w:r w:rsidRPr="00A67F73">
        <w:rPr>
          <w:rFonts w:eastAsia="Calibri"/>
          <w:bCs/>
          <w:sz w:val="22"/>
          <w:szCs w:val="22"/>
        </w:rPr>
        <w:t>Aulss</w:t>
      </w:r>
      <w:proofErr w:type="spellEnd"/>
      <w:r w:rsidRPr="00A67F73">
        <w:rPr>
          <w:rFonts w:eastAsia="Calibri"/>
          <w:bCs/>
          <w:sz w:val="22"/>
          <w:szCs w:val="22"/>
        </w:rPr>
        <w:t xml:space="preserve"> 5 Polesana fino </w:t>
      </w:r>
      <w:proofErr w:type="gramStart"/>
      <w:r w:rsidRPr="00A67F73">
        <w:rPr>
          <w:rFonts w:eastAsia="Calibri"/>
          <w:bCs/>
          <w:sz w:val="22"/>
          <w:szCs w:val="22"/>
        </w:rPr>
        <w:t>al  30</w:t>
      </w:r>
      <w:proofErr w:type="gramEnd"/>
      <w:r w:rsidRPr="00A67F73">
        <w:rPr>
          <w:rFonts w:eastAsia="Calibri"/>
          <w:bCs/>
          <w:sz w:val="22"/>
          <w:szCs w:val="22"/>
        </w:rPr>
        <w:t>/11/2025; le manutenzioni straordinarie sono a carico del locatore del Centro (Diocesi) mentre la manutenzione ordinaria dello stabile sarà a carico del locatario (la U</w:t>
      </w:r>
      <w:r w:rsidR="005A03F6" w:rsidRPr="00A67F73">
        <w:rPr>
          <w:rFonts w:eastAsia="Calibri"/>
          <w:bCs/>
          <w:sz w:val="22"/>
          <w:szCs w:val="22"/>
        </w:rPr>
        <w:t>LS</w:t>
      </w:r>
      <w:r w:rsidRPr="00A67F73">
        <w:rPr>
          <w:rFonts w:eastAsia="Calibri"/>
          <w:bCs/>
          <w:sz w:val="22"/>
          <w:szCs w:val="22"/>
        </w:rPr>
        <w:t xml:space="preserve">S 5 Polesana). Il contratto è rinnovabile per ulteriori 3 anni; </w:t>
      </w:r>
      <w:r w:rsidRPr="00A67F73">
        <w:rPr>
          <w:rFonts w:eastAsia="Calibri"/>
          <w:bCs/>
          <w:sz w:val="22"/>
          <w:szCs w:val="22"/>
          <w:u w:val="single"/>
        </w:rPr>
        <w:t>l’aggiudicatario dovrà rendersi disponibile, senza variazioni rispetto alle tariffe stabilite</w:t>
      </w:r>
      <w:r w:rsidRPr="00A67F73">
        <w:rPr>
          <w:rFonts w:eastAsia="Calibri"/>
          <w:bCs/>
          <w:sz w:val="22"/>
          <w:szCs w:val="22"/>
        </w:rPr>
        <w:t xml:space="preserve"> dal presente appalto</w:t>
      </w:r>
      <w:r w:rsidR="00F12DF5" w:rsidRPr="00A67F73">
        <w:rPr>
          <w:rFonts w:eastAsia="Calibri"/>
          <w:bCs/>
          <w:sz w:val="22"/>
          <w:szCs w:val="22"/>
        </w:rPr>
        <w:t xml:space="preserve"> e senza costi ulteriori a carico dell’Ulss 5 Polesana</w:t>
      </w:r>
      <w:r w:rsidRPr="00A67F73">
        <w:rPr>
          <w:rFonts w:eastAsia="Calibri"/>
          <w:bCs/>
          <w:sz w:val="22"/>
          <w:szCs w:val="22"/>
        </w:rPr>
        <w:t>, a trasferirsi in un’altra sede dalle caratteristiche equivalenti nel caso in cui, alla scadenza del contratto di locazione, la Stazione Appaltante individuasse un altro immobile per l’espletamento del servizio.</w:t>
      </w:r>
    </w:p>
    <w:p w14:paraId="2E01F3BA" w14:textId="7C7F92D0" w:rsidR="004B76B4" w:rsidRPr="00A67F73" w:rsidRDefault="006235C0" w:rsidP="00A67F73">
      <w:pPr>
        <w:jc w:val="both"/>
        <w:rPr>
          <w:rFonts w:eastAsia="Calibri"/>
          <w:bCs/>
          <w:sz w:val="22"/>
          <w:szCs w:val="22"/>
        </w:rPr>
      </w:pPr>
      <w:r w:rsidRPr="00A67F73">
        <w:rPr>
          <w:rFonts w:eastAsia="Calibri"/>
          <w:bCs/>
          <w:sz w:val="22"/>
          <w:szCs w:val="22"/>
        </w:rPr>
        <w:t>Le utenze (riscaldamento, acqua, luce, gas) sono a carico dell’A</w:t>
      </w:r>
      <w:r w:rsidR="005A03F6" w:rsidRPr="00A67F73">
        <w:rPr>
          <w:rFonts w:eastAsia="Calibri"/>
          <w:bCs/>
          <w:sz w:val="22"/>
          <w:szCs w:val="22"/>
        </w:rPr>
        <w:t>ULSS</w:t>
      </w:r>
      <w:r w:rsidRPr="00A67F73">
        <w:rPr>
          <w:rFonts w:eastAsia="Calibri"/>
          <w:bCs/>
          <w:sz w:val="22"/>
          <w:szCs w:val="22"/>
        </w:rPr>
        <w:t xml:space="preserve"> 5 Polesana; ogni altro costo inerente </w:t>
      </w:r>
      <w:proofErr w:type="gramStart"/>
      <w:r w:rsidRPr="00A67F73">
        <w:rPr>
          <w:rFonts w:eastAsia="Calibri"/>
          <w:bCs/>
          <w:sz w:val="22"/>
          <w:szCs w:val="22"/>
        </w:rPr>
        <w:t>la</w:t>
      </w:r>
      <w:proofErr w:type="gramEnd"/>
      <w:r w:rsidRPr="00A67F73">
        <w:rPr>
          <w:rFonts w:eastAsia="Calibri"/>
          <w:bCs/>
          <w:sz w:val="22"/>
          <w:szCs w:val="22"/>
        </w:rPr>
        <w:t xml:space="preserve"> conduzione dell’attività non espressamente disciplinato dal presente Capitolato sarà a carico dell’aggiudicatario.</w:t>
      </w:r>
    </w:p>
    <w:p w14:paraId="61DF2738" w14:textId="77777777" w:rsidR="004B76B4" w:rsidRPr="00A67F73" w:rsidRDefault="004B76B4" w:rsidP="00A67F73">
      <w:pPr>
        <w:jc w:val="both"/>
        <w:rPr>
          <w:rFonts w:eastAsia="Calibri"/>
          <w:b/>
          <w:bCs/>
          <w:sz w:val="22"/>
          <w:szCs w:val="22"/>
        </w:rPr>
      </w:pPr>
    </w:p>
    <w:p w14:paraId="7329FBED" w14:textId="77777777" w:rsidR="00117385" w:rsidRPr="00A67F73" w:rsidRDefault="00117385" w:rsidP="00A67F73">
      <w:pPr>
        <w:jc w:val="both"/>
        <w:rPr>
          <w:rFonts w:eastAsia="Calibri"/>
          <w:b/>
          <w:bCs/>
          <w:sz w:val="22"/>
          <w:szCs w:val="22"/>
        </w:rPr>
      </w:pPr>
    </w:p>
    <w:p w14:paraId="5AEF2CD3" w14:textId="77777777" w:rsidR="00117385" w:rsidRPr="00A67F73" w:rsidRDefault="00117385" w:rsidP="00A67F73">
      <w:pPr>
        <w:jc w:val="both"/>
        <w:rPr>
          <w:rFonts w:eastAsia="Calibri"/>
          <w:b/>
          <w:bCs/>
          <w:sz w:val="22"/>
          <w:szCs w:val="22"/>
        </w:rPr>
      </w:pPr>
    </w:p>
    <w:p w14:paraId="48F07CBD" w14:textId="2CB29AF3" w:rsidR="004B76B4" w:rsidRPr="00A67F73" w:rsidRDefault="006235C0" w:rsidP="00A67F73">
      <w:pPr>
        <w:pStyle w:val="Titolo1"/>
        <w:rPr>
          <w:rFonts w:eastAsia="Calibri"/>
          <w:b w:val="0"/>
          <w:bCs/>
          <w:sz w:val="22"/>
          <w:szCs w:val="22"/>
        </w:rPr>
      </w:pPr>
      <w:bookmarkStart w:id="4" w:name="_Toc159913774"/>
      <w:r w:rsidRPr="00A67F73">
        <w:rPr>
          <w:rFonts w:eastAsia="Calibri"/>
          <w:bCs/>
          <w:sz w:val="22"/>
          <w:szCs w:val="22"/>
        </w:rPr>
        <w:t>ARTICOLO 4 – MODALITA’ DI SVOLGIMENTO DEL SERVIZIO</w:t>
      </w:r>
      <w:bookmarkEnd w:id="4"/>
    </w:p>
    <w:p w14:paraId="4CEE3FFE" w14:textId="77777777" w:rsidR="004B76B4" w:rsidRPr="00A67F73" w:rsidRDefault="006235C0" w:rsidP="00A67F73">
      <w:pPr>
        <w:jc w:val="both"/>
        <w:rPr>
          <w:rFonts w:eastAsia="Calibri"/>
          <w:bCs/>
          <w:sz w:val="22"/>
          <w:szCs w:val="22"/>
        </w:rPr>
      </w:pPr>
      <w:r w:rsidRPr="00A67F73">
        <w:rPr>
          <w:rFonts w:eastAsia="Calibri"/>
          <w:bCs/>
          <w:sz w:val="22"/>
          <w:szCs w:val="22"/>
        </w:rPr>
        <w:t xml:space="preserve">Gli utenti che saranno inseriti nel Centro Diurno dalla U.O.C. </w:t>
      </w:r>
      <w:proofErr w:type="spellStart"/>
      <w:r w:rsidRPr="00A67F73">
        <w:rPr>
          <w:rFonts w:eastAsia="Calibri"/>
          <w:bCs/>
          <w:sz w:val="22"/>
          <w:szCs w:val="22"/>
        </w:rPr>
        <w:t>SerD</w:t>
      </w:r>
      <w:proofErr w:type="spellEnd"/>
      <w:r w:rsidRPr="00A67F73">
        <w:rPr>
          <w:rFonts w:eastAsia="Calibri"/>
          <w:bCs/>
          <w:sz w:val="22"/>
          <w:szCs w:val="22"/>
        </w:rPr>
        <w:t xml:space="preserve"> dell’Azienda ULSS 5 Polesana non potranno superare il numero massimo di 10. </w:t>
      </w:r>
    </w:p>
    <w:p w14:paraId="6B19CB3D" w14:textId="7A4DD1EB" w:rsidR="004B76B4" w:rsidRPr="00A67F73" w:rsidRDefault="006235C0" w:rsidP="00A67F73">
      <w:pPr>
        <w:jc w:val="both"/>
        <w:rPr>
          <w:rFonts w:eastAsia="Calibri"/>
          <w:bCs/>
          <w:sz w:val="22"/>
          <w:szCs w:val="22"/>
        </w:rPr>
      </w:pPr>
      <w:r w:rsidRPr="00A67F73">
        <w:rPr>
          <w:rFonts w:eastAsia="Calibri"/>
          <w:bCs/>
          <w:sz w:val="22"/>
          <w:szCs w:val="22"/>
        </w:rPr>
        <w:lastRenderedPageBreak/>
        <w:t>Le attività si articoleranno su 5 giorni la settimana</w:t>
      </w:r>
      <w:r w:rsidR="00117385" w:rsidRPr="00A67F73">
        <w:rPr>
          <w:rFonts w:eastAsia="Calibri"/>
          <w:bCs/>
          <w:sz w:val="22"/>
          <w:szCs w:val="22"/>
        </w:rPr>
        <w:t xml:space="preserve"> per 245 giorni </w:t>
      </w:r>
      <w:proofErr w:type="gramStart"/>
      <w:r w:rsidR="00117385" w:rsidRPr="00A67F73">
        <w:rPr>
          <w:rFonts w:eastAsia="Calibri"/>
          <w:bCs/>
          <w:sz w:val="22"/>
          <w:szCs w:val="22"/>
        </w:rPr>
        <w:t>all’anno</w:t>
      </w:r>
      <w:r w:rsidRPr="00A67F73">
        <w:rPr>
          <w:rFonts w:eastAsia="Calibri"/>
          <w:bCs/>
          <w:sz w:val="22"/>
          <w:szCs w:val="22"/>
        </w:rPr>
        <w:t>,  con</w:t>
      </w:r>
      <w:proofErr w:type="gramEnd"/>
      <w:r w:rsidRPr="00A67F73">
        <w:rPr>
          <w:rFonts w:eastAsia="Calibri"/>
          <w:bCs/>
          <w:sz w:val="22"/>
          <w:szCs w:val="22"/>
        </w:rPr>
        <w:t xml:space="preserve"> i seguenti orari salvo variazioni concordati tra le parte:</w:t>
      </w:r>
    </w:p>
    <w:p w14:paraId="5796C670" w14:textId="77777777" w:rsidR="004B76B4" w:rsidRPr="00A67F73" w:rsidRDefault="004B76B4" w:rsidP="00A67F73">
      <w:pPr>
        <w:jc w:val="both"/>
        <w:rPr>
          <w:rFonts w:eastAsia="Calibri"/>
          <w:sz w:val="22"/>
          <w:szCs w:val="22"/>
        </w:rPr>
      </w:pPr>
    </w:p>
    <w:tbl>
      <w:tblPr>
        <w:tblW w:w="7884" w:type="dxa"/>
        <w:tblInd w:w="53" w:type="dxa"/>
        <w:tblLayout w:type="fixed"/>
        <w:tblCellMar>
          <w:top w:w="55" w:type="dxa"/>
          <w:left w:w="51" w:type="dxa"/>
          <w:bottom w:w="55" w:type="dxa"/>
          <w:right w:w="55" w:type="dxa"/>
        </w:tblCellMar>
        <w:tblLook w:val="00A0" w:firstRow="1" w:lastRow="0" w:firstColumn="1" w:lastColumn="0" w:noHBand="0" w:noVBand="0"/>
      </w:tblPr>
      <w:tblGrid>
        <w:gridCol w:w="1587"/>
        <w:gridCol w:w="1471"/>
        <w:gridCol w:w="1651"/>
        <w:gridCol w:w="1639"/>
        <w:gridCol w:w="1536"/>
      </w:tblGrid>
      <w:tr w:rsidR="004B76B4" w:rsidRPr="00A67F73" w14:paraId="40B8539D" w14:textId="77777777">
        <w:tc>
          <w:tcPr>
            <w:tcW w:w="1587" w:type="dxa"/>
            <w:tcBorders>
              <w:top w:val="single" w:sz="2" w:space="0" w:color="000001"/>
              <w:left w:val="single" w:sz="2" w:space="0" w:color="000001"/>
              <w:bottom w:val="single" w:sz="2" w:space="0" w:color="000001"/>
            </w:tcBorders>
          </w:tcPr>
          <w:p w14:paraId="4E47AA73" w14:textId="77777777" w:rsidR="004B76B4" w:rsidRPr="00A67F73" w:rsidRDefault="006235C0" w:rsidP="00A67F73">
            <w:pPr>
              <w:widowControl w:val="0"/>
              <w:jc w:val="both"/>
              <w:rPr>
                <w:sz w:val="22"/>
                <w:szCs w:val="22"/>
              </w:rPr>
            </w:pPr>
            <w:r w:rsidRPr="00A67F73">
              <w:rPr>
                <w:sz w:val="22"/>
                <w:szCs w:val="22"/>
              </w:rPr>
              <w:t>LUNEDI’</w:t>
            </w:r>
          </w:p>
        </w:tc>
        <w:tc>
          <w:tcPr>
            <w:tcW w:w="1471" w:type="dxa"/>
            <w:tcBorders>
              <w:top w:val="single" w:sz="2" w:space="0" w:color="000001"/>
              <w:left w:val="single" w:sz="2" w:space="0" w:color="000001"/>
              <w:bottom w:val="single" w:sz="2" w:space="0" w:color="000001"/>
            </w:tcBorders>
          </w:tcPr>
          <w:p w14:paraId="2E62EFF8" w14:textId="77777777" w:rsidR="004B76B4" w:rsidRPr="00A67F73" w:rsidRDefault="006235C0" w:rsidP="00A67F73">
            <w:pPr>
              <w:widowControl w:val="0"/>
              <w:jc w:val="both"/>
              <w:rPr>
                <w:sz w:val="22"/>
                <w:szCs w:val="22"/>
              </w:rPr>
            </w:pPr>
            <w:r w:rsidRPr="00A67F73">
              <w:rPr>
                <w:sz w:val="22"/>
                <w:szCs w:val="22"/>
              </w:rPr>
              <w:t>MARTEDI’</w:t>
            </w:r>
          </w:p>
        </w:tc>
        <w:tc>
          <w:tcPr>
            <w:tcW w:w="1651" w:type="dxa"/>
            <w:tcBorders>
              <w:top w:val="single" w:sz="2" w:space="0" w:color="000001"/>
              <w:left w:val="single" w:sz="2" w:space="0" w:color="000001"/>
              <w:bottom w:val="single" w:sz="2" w:space="0" w:color="000001"/>
            </w:tcBorders>
          </w:tcPr>
          <w:p w14:paraId="249CD00B" w14:textId="77777777" w:rsidR="004B76B4" w:rsidRPr="00A67F73" w:rsidRDefault="006235C0" w:rsidP="00A67F73">
            <w:pPr>
              <w:widowControl w:val="0"/>
              <w:jc w:val="both"/>
              <w:rPr>
                <w:sz w:val="22"/>
                <w:szCs w:val="22"/>
              </w:rPr>
            </w:pPr>
            <w:r w:rsidRPr="00A67F73">
              <w:rPr>
                <w:sz w:val="22"/>
                <w:szCs w:val="22"/>
              </w:rPr>
              <w:t>MERCOLEDI’</w:t>
            </w:r>
          </w:p>
        </w:tc>
        <w:tc>
          <w:tcPr>
            <w:tcW w:w="1639" w:type="dxa"/>
            <w:tcBorders>
              <w:top w:val="single" w:sz="2" w:space="0" w:color="000001"/>
              <w:left w:val="single" w:sz="2" w:space="0" w:color="000001"/>
              <w:bottom w:val="single" w:sz="2" w:space="0" w:color="000001"/>
            </w:tcBorders>
          </w:tcPr>
          <w:p w14:paraId="2EE5EC65" w14:textId="77777777" w:rsidR="004B76B4" w:rsidRPr="00A67F73" w:rsidRDefault="006235C0" w:rsidP="00A67F73">
            <w:pPr>
              <w:widowControl w:val="0"/>
              <w:jc w:val="both"/>
              <w:rPr>
                <w:sz w:val="22"/>
                <w:szCs w:val="22"/>
              </w:rPr>
            </w:pPr>
            <w:r w:rsidRPr="00A67F73">
              <w:rPr>
                <w:sz w:val="22"/>
                <w:szCs w:val="22"/>
              </w:rPr>
              <w:t>GIOVEDI’</w:t>
            </w:r>
          </w:p>
        </w:tc>
        <w:tc>
          <w:tcPr>
            <w:tcW w:w="1536" w:type="dxa"/>
            <w:tcBorders>
              <w:top w:val="single" w:sz="2" w:space="0" w:color="000001"/>
              <w:left w:val="single" w:sz="2" w:space="0" w:color="000001"/>
              <w:bottom w:val="single" w:sz="2" w:space="0" w:color="000001"/>
              <w:right w:val="single" w:sz="2" w:space="0" w:color="000001"/>
            </w:tcBorders>
          </w:tcPr>
          <w:p w14:paraId="45AAB396" w14:textId="77777777" w:rsidR="004B76B4" w:rsidRPr="00A67F73" w:rsidRDefault="006235C0" w:rsidP="00A67F73">
            <w:pPr>
              <w:widowControl w:val="0"/>
              <w:jc w:val="both"/>
              <w:rPr>
                <w:sz w:val="22"/>
                <w:szCs w:val="22"/>
              </w:rPr>
            </w:pPr>
            <w:r w:rsidRPr="00A67F73">
              <w:rPr>
                <w:sz w:val="22"/>
                <w:szCs w:val="22"/>
              </w:rPr>
              <w:t>VENERDI’</w:t>
            </w:r>
          </w:p>
        </w:tc>
      </w:tr>
      <w:tr w:rsidR="004B76B4" w:rsidRPr="00A67F73" w14:paraId="7871540A" w14:textId="77777777">
        <w:tc>
          <w:tcPr>
            <w:tcW w:w="1587" w:type="dxa"/>
            <w:tcBorders>
              <w:top w:val="single" w:sz="2" w:space="0" w:color="000001"/>
              <w:left w:val="single" w:sz="2" w:space="0" w:color="000001"/>
              <w:bottom w:val="single" w:sz="2" w:space="0" w:color="000001"/>
            </w:tcBorders>
          </w:tcPr>
          <w:p w14:paraId="7A6C8ADE" w14:textId="77777777" w:rsidR="004B76B4" w:rsidRPr="00A67F73" w:rsidRDefault="006235C0" w:rsidP="00A67F73">
            <w:pPr>
              <w:widowControl w:val="0"/>
              <w:jc w:val="both"/>
              <w:rPr>
                <w:sz w:val="22"/>
                <w:szCs w:val="22"/>
              </w:rPr>
            </w:pPr>
            <w:r w:rsidRPr="00A67F73">
              <w:rPr>
                <w:sz w:val="22"/>
                <w:szCs w:val="22"/>
              </w:rPr>
              <w:t>08,00 – 16,00</w:t>
            </w:r>
          </w:p>
        </w:tc>
        <w:tc>
          <w:tcPr>
            <w:tcW w:w="1471" w:type="dxa"/>
            <w:tcBorders>
              <w:top w:val="single" w:sz="2" w:space="0" w:color="000001"/>
              <w:left w:val="single" w:sz="2" w:space="0" w:color="000001"/>
              <w:bottom w:val="single" w:sz="2" w:space="0" w:color="000001"/>
            </w:tcBorders>
          </w:tcPr>
          <w:p w14:paraId="311868E0" w14:textId="77777777" w:rsidR="004B76B4" w:rsidRPr="00A67F73" w:rsidRDefault="006235C0" w:rsidP="00A67F73">
            <w:pPr>
              <w:widowControl w:val="0"/>
              <w:jc w:val="both"/>
              <w:rPr>
                <w:sz w:val="22"/>
                <w:szCs w:val="22"/>
              </w:rPr>
            </w:pPr>
            <w:bookmarkStart w:id="5" w:name="__DdeLink__671_2111536316"/>
            <w:bookmarkEnd w:id="5"/>
            <w:r w:rsidRPr="00A67F73">
              <w:rPr>
                <w:sz w:val="22"/>
                <w:szCs w:val="22"/>
              </w:rPr>
              <w:t>08,00 – 16,00</w:t>
            </w:r>
          </w:p>
        </w:tc>
        <w:tc>
          <w:tcPr>
            <w:tcW w:w="1651" w:type="dxa"/>
            <w:tcBorders>
              <w:top w:val="single" w:sz="2" w:space="0" w:color="000001"/>
              <w:left w:val="single" w:sz="2" w:space="0" w:color="000001"/>
              <w:bottom w:val="single" w:sz="2" w:space="0" w:color="000001"/>
            </w:tcBorders>
          </w:tcPr>
          <w:p w14:paraId="107C2787" w14:textId="77777777" w:rsidR="004B76B4" w:rsidRPr="00A67F73" w:rsidRDefault="006235C0" w:rsidP="00A67F73">
            <w:pPr>
              <w:widowControl w:val="0"/>
              <w:jc w:val="both"/>
              <w:rPr>
                <w:sz w:val="22"/>
                <w:szCs w:val="22"/>
              </w:rPr>
            </w:pPr>
            <w:r w:rsidRPr="00A67F73">
              <w:rPr>
                <w:sz w:val="22"/>
                <w:szCs w:val="22"/>
              </w:rPr>
              <w:t>08,00 – 16,00</w:t>
            </w:r>
          </w:p>
        </w:tc>
        <w:tc>
          <w:tcPr>
            <w:tcW w:w="1639" w:type="dxa"/>
            <w:tcBorders>
              <w:top w:val="single" w:sz="2" w:space="0" w:color="000001"/>
              <w:left w:val="single" w:sz="2" w:space="0" w:color="000001"/>
              <w:bottom w:val="single" w:sz="2" w:space="0" w:color="000001"/>
            </w:tcBorders>
          </w:tcPr>
          <w:p w14:paraId="06052AD5" w14:textId="77777777" w:rsidR="004B76B4" w:rsidRPr="00A67F73" w:rsidRDefault="006235C0" w:rsidP="00A67F73">
            <w:pPr>
              <w:widowControl w:val="0"/>
              <w:jc w:val="both"/>
              <w:rPr>
                <w:sz w:val="22"/>
                <w:szCs w:val="22"/>
              </w:rPr>
            </w:pPr>
            <w:r w:rsidRPr="00A67F73">
              <w:rPr>
                <w:sz w:val="22"/>
                <w:szCs w:val="22"/>
              </w:rPr>
              <w:t>08,00 – 16,00</w:t>
            </w:r>
          </w:p>
        </w:tc>
        <w:tc>
          <w:tcPr>
            <w:tcW w:w="1536" w:type="dxa"/>
            <w:tcBorders>
              <w:top w:val="single" w:sz="2" w:space="0" w:color="000001"/>
              <w:left w:val="single" w:sz="2" w:space="0" w:color="000001"/>
              <w:bottom w:val="single" w:sz="2" w:space="0" w:color="000001"/>
              <w:right w:val="single" w:sz="2" w:space="0" w:color="000001"/>
            </w:tcBorders>
          </w:tcPr>
          <w:p w14:paraId="0F48D71E" w14:textId="77777777" w:rsidR="004B76B4" w:rsidRPr="00A67F73" w:rsidRDefault="006235C0" w:rsidP="00A67F73">
            <w:pPr>
              <w:widowControl w:val="0"/>
              <w:jc w:val="both"/>
              <w:rPr>
                <w:sz w:val="22"/>
                <w:szCs w:val="22"/>
              </w:rPr>
            </w:pPr>
            <w:r w:rsidRPr="00A67F73">
              <w:rPr>
                <w:sz w:val="22"/>
                <w:szCs w:val="22"/>
              </w:rPr>
              <w:t>08,00 – 16,00</w:t>
            </w:r>
          </w:p>
        </w:tc>
      </w:tr>
      <w:tr w:rsidR="004B76B4" w:rsidRPr="00A67F73" w14:paraId="5E060F84" w14:textId="77777777">
        <w:tc>
          <w:tcPr>
            <w:tcW w:w="1587" w:type="dxa"/>
            <w:tcBorders>
              <w:top w:val="single" w:sz="2" w:space="0" w:color="000001"/>
              <w:left w:val="single" w:sz="2" w:space="0" w:color="000001"/>
              <w:bottom w:val="single" w:sz="2" w:space="0" w:color="000001"/>
            </w:tcBorders>
          </w:tcPr>
          <w:p w14:paraId="2EB2020A" w14:textId="77777777" w:rsidR="004B76B4" w:rsidRPr="00A67F73" w:rsidRDefault="006235C0" w:rsidP="00A67F73">
            <w:pPr>
              <w:widowControl w:val="0"/>
              <w:jc w:val="both"/>
              <w:rPr>
                <w:sz w:val="22"/>
                <w:szCs w:val="22"/>
              </w:rPr>
            </w:pPr>
            <w:r w:rsidRPr="00A67F73">
              <w:rPr>
                <w:sz w:val="22"/>
                <w:szCs w:val="22"/>
              </w:rPr>
              <w:t>8 ORE</w:t>
            </w:r>
          </w:p>
        </w:tc>
        <w:tc>
          <w:tcPr>
            <w:tcW w:w="1471" w:type="dxa"/>
            <w:tcBorders>
              <w:top w:val="single" w:sz="2" w:space="0" w:color="000001"/>
              <w:left w:val="single" w:sz="2" w:space="0" w:color="000001"/>
              <w:bottom w:val="single" w:sz="2" w:space="0" w:color="000001"/>
            </w:tcBorders>
          </w:tcPr>
          <w:p w14:paraId="7E04FD97" w14:textId="77777777" w:rsidR="004B76B4" w:rsidRPr="00A67F73" w:rsidRDefault="006235C0" w:rsidP="00A67F73">
            <w:pPr>
              <w:widowControl w:val="0"/>
              <w:jc w:val="both"/>
              <w:rPr>
                <w:sz w:val="22"/>
                <w:szCs w:val="22"/>
              </w:rPr>
            </w:pPr>
            <w:r w:rsidRPr="00A67F73">
              <w:rPr>
                <w:sz w:val="22"/>
                <w:szCs w:val="22"/>
              </w:rPr>
              <w:t>8 ORE</w:t>
            </w:r>
          </w:p>
        </w:tc>
        <w:tc>
          <w:tcPr>
            <w:tcW w:w="1651" w:type="dxa"/>
            <w:tcBorders>
              <w:top w:val="single" w:sz="2" w:space="0" w:color="000001"/>
              <w:left w:val="single" w:sz="2" w:space="0" w:color="000001"/>
              <w:bottom w:val="single" w:sz="2" w:space="0" w:color="000001"/>
            </w:tcBorders>
          </w:tcPr>
          <w:p w14:paraId="20818065" w14:textId="77777777" w:rsidR="004B76B4" w:rsidRPr="00A67F73" w:rsidRDefault="006235C0" w:rsidP="00A67F73">
            <w:pPr>
              <w:widowControl w:val="0"/>
              <w:jc w:val="both"/>
              <w:rPr>
                <w:sz w:val="22"/>
                <w:szCs w:val="22"/>
              </w:rPr>
            </w:pPr>
            <w:r w:rsidRPr="00A67F73">
              <w:rPr>
                <w:sz w:val="22"/>
                <w:szCs w:val="22"/>
              </w:rPr>
              <w:t>8 ORE</w:t>
            </w:r>
          </w:p>
        </w:tc>
        <w:tc>
          <w:tcPr>
            <w:tcW w:w="1639" w:type="dxa"/>
            <w:tcBorders>
              <w:top w:val="single" w:sz="2" w:space="0" w:color="000001"/>
              <w:left w:val="single" w:sz="2" w:space="0" w:color="000001"/>
              <w:bottom w:val="single" w:sz="2" w:space="0" w:color="000001"/>
            </w:tcBorders>
          </w:tcPr>
          <w:p w14:paraId="232763F5" w14:textId="77777777" w:rsidR="004B76B4" w:rsidRPr="00A67F73" w:rsidRDefault="006235C0" w:rsidP="00A67F73">
            <w:pPr>
              <w:widowControl w:val="0"/>
              <w:jc w:val="both"/>
              <w:rPr>
                <w:sz w:val="22"/>
                <w:szCs w:val="22"/>
              </w:rPr>
            </w:pPr>
            <w:r w:rsidRPr="00A67F73">
              <w:rPr>
                <w:sz w:val="22"/>
                <w:szCs w:val="22"/>
              </w:rPr>
              <w:t>8 ORE</w:t>
            </w:r>
          </w:p>
        </w:tc>
        <w:tc>
          <w:tcPr>
            <w:tcW w:w="1536" w:type="dxa"/>
            <w:tcBorders>
              <w:top w:val="single" w:sz="2" w:space="0" w:color="000001"/>
              <w:left w:val="single" w:sz="2" w:space="0" w:color="000001"/>
              <w:bottom w:val="single" w:sz="2" w:space="0" w:color="000001"/>
              <w:right w:val="single" w:sz="2" w:space="0" w:color="000001"/>
            </w:tcBorders>
          </w:tcPr>
          <w:p w14:paraId="3932697F" w14:textId="77777777" w:rsidR="004B76B4" w:rsidRPr="00A67F73" w:rsidRDefault="006235C0" w:rsidP="00A67F73">
            <w:pPr>
              <w:widowControl w:val="0"/>
              <w:jc w:val="both"/>
              <w:rPr>
                <w:sz w:val="22"/>
                <w:szCs w:val="22"/>
              </w:rPr>
            </w:pPr>
            <w:r w:rsidRPr="00A67F73">
              <w:rPr>
                <w:sz w:val="22"/>
                <w:szCs w:val="22"/>
              </w:rPr>
              <w:t>8 ORE</w:t>
            </w:r>
          </w:p>
        </w:tc>
      </w:tr>
      <w:tr w:rsidR="004B76B4" w:rsidRPr="00A67F73" w14:paraId="4D97C0B3" w14:textId="77777777">
        <w:tc>
          <w:tcPr>
            <w:tcW w:w="7884" w:type="dxa"/>
            <w:gridSpan w:val="5"/>
            <w:tcBorders>
              <w:top w:val="single" w:sz="2" w:space="0" w:color="000001"/>
              <w:left w:val="single" w:sz="2" w:space="0" w:color="000001"/>
              <w:bottom w:val="single" w:sz="2" w:space="0" w:color="000001"/>
              <w:right w:val="single" w:sz="2" w:space="0" w:color="000001"/>
            </w:tcBorders>
          </w:tcPr>
          <w:p w14:paraId="298E27C0" w14:textId="77777777" w:rsidR="004B76B4" w:rsidRPr="00A67F73" w:rsidRDefault="006235C0" w:rsidP="00A67F73">
            <w:pPr>
              <w:widowControl w:val="0"/>
              <w:jc w:val="both"/>
              <w:rPr>
                <w:sz w:val="22"/>
                <w:szCs w:val="22"/>
              </w:rPr>
            </w:pPr>
            <w:r w:rsidRPr="00A67F73">
              <w:rPr>
                <w:sz w:val="22"/>
                <w:szCs w:val="22"/>
              </w:rPr>
              <w:t>TOTALE ORE DI APERTURA 40</w:t>
            </w:r>
          </w:p>
        </w:tc>
      </w:tr>
    </w:tbl>
    <w:p w14:paraId="51C86599" w14:textId="036C0B01" w:rsidR="004B76B4" w:rsidRPr="00A67F73" w:rsidRDefault="006235C0" w:rsidP="00A67F73">
      <w:pPr>
        <w:jc w:val="both"/>
        <w:rPr>
          <w:rFonts w:eastAsia="Calibri"/>
          <w:b/>
          <w:bCs/>
          <w:sz w:val="22"/>
          <w:szCs w:val="22"/>
        </w:rPr>
      </w:pPr>
      <w:r w:rsidRPr="00A67F73">
        <w:rPr>
          <w:rFonts w:eastAsia="Calibri"/>
          <w:bCs/>
          <w:sz w:val="22"/>
          <w:szCs w:val="22"/>
        </w:rPr>
        <w:t xml:space="preserve">Le attività non verranno svolte nei giorni festivi, tranne in eventuali altre occasioni o eventi da concordare con </w:t>
      </w:r>
      <w:r w:rsidR="00ED1FCE" w:rsidRPr="00A67F73">
        <w:rPr>
          <w:rFonts w:eastAsia="Calibri"/>
          <w:bCs/>
          <w:sz w:val="22"/>
          <w:szCs w:val="22"/>
        </w:rPr>
        <w:t xml:space="preserve">il Direttore del Dipartimento per le Dipendenze. </w:t>
      </w:r>
    </w:p>
    <w:p w14:paraId="0FEE7EDE" w14:textId="77777777" w:rsidR="004B76B4" w:rsidRPr="00A67F73" w:rsidRDefault="006235C0" w:rsidP="00A67F73">
      <w:pPr>
        <w:jc w:val="both"/>
        <w:rPr>
          <w:rFonts w:eastAsia="Calibri"/>
          <w:b/>
          <w:bCs/>
          <w:color w:val="FF6600"/>
          <w:sz w:val="22"/>
          <w:szCs w:val="22"/>
        </w:rPr>
      </w:pPr>
      <w:r w:rsidRPr="00A67F73">
        <w:rPr>
          <w:rFonts w:eastAsia="Calibri"/>
          <w:bCs/>
          <w:color w:val="000000"/>
          <w:sz w:val="22"/>
          <w:szCs w:val="22"/>
        </w:rPr>
        <w:t>L’ente assegnatario del servizio e l’Azienda ULSS 5 Polesana concorderanno l’organizzazione delle attività da svolgersi nel Centro Diurno, secondo quanto stabilito dal presente Capitolato d’oneri. Tale organizzazione dovrà essere osservata da entrambe le parti. Ogni eventuale variazione organizzativa dovrà essere condivisa e concordata con il Direttore del Dipartimento Dipendenze.</w:t>
      </w:r>
    </w:p>
    <w:p w14:paraId="5B31B646" w14:textId="77777777" w:rsidR="00A67F73" w:rsidRDefault="00A67F73" w:rsidP="00A67F73">
      <w:pPr>
        <w:jc w:val="both"/>
        <w:rPr>
          <w:rFonts w:eastAsia="Calibri"/>
          <w:bCs/>
          <w:color w:val="FF6600"/>
          <w:sz w:val="22"/>
          <w:szCs w:val="22"/>
        </w:rPr>
      </w:pPr>
    </w:p>
    <w:p w14:paraId="6C86C314" w14:textId="77777777" w:rsidR="00A67F73" w:rsidRPr="00A67F73" w:rsidRDefault="00A67F73" w:rsidP="00A67F73">
      <w:pPr>
        <w:jc w:val="both"/>
        <w:rPr>
          <w:rFonts w:eastAsia="Calibri"/>
          <w:bCs/>
          <w:color w:val="FF6600"/>
          <w:sz w:val="22"/>
          <w:szCs w:val="22"/>
        </w:rPr>
      </w:pPr>
    </w:p>
    <w:p w14:paraId="67346844" w14:textId="77777777" w:rsidR="004B76B4" w:rsidRPr="00A67F73" w:rsidRDefault="006235C0" w:rsidP="00A67F73">
      <w:pPr>
        <w:pStyle w:val="Titolo1"/>
        <w:rPr>
          <w:rFonts w:eastAsia="Calibri"/>
          <w:b w:val="0"/>
          <w:bCs/>
          <w:sz w:val="22"/>
          <w:szCs w:val="22"/>
        </w:rPr>
      </w:pPr>
      <w:bookmarkStart w:id="6" w:name="_Toc159913775"/>
      <w:r w:rsidRPr="00A67F73">
        <w:rPr>
          <w:rFonts w:eastAsia="Calibri"/>
          <w:bCs/>
          <w:sz w:val="22"/>
          <w:szCs w:val="22"/>
        </w:rPr>
        <w:t>ARTICOLO 5 - ATTIVITÀ DA SVOLGERSI DURANTE IL SERVIZIO</w:t>
      </w:r>
      <w:bookmarkEnd w:id="6"/>
    </w:p>
    <w:p w14:paraId="6090E725" w14:textId="77777777" w:rsidR="004B76B4" w:rsidRPr="00A67F73" w:rsidRDefault="006235C0" w:rsidP="00A67F73">
      <w:pPr>
        <w:jc w:val="both"/>
        <w:rPr>
          <w:rFonts w:eastAsia="Calibri"/>
          <w:b/>
          <w:bCs/>
          <w:sz w:val="22"/>
          <w:szCs w:val="22"/>
        </w:rPr>
      </w:pPr>
      <w:r w:rsidRPr="00A67F73">
        <w:rPr>
          <w:rFonts w:eastAsia="Calibri"/>
          <w:bCs/>
          <w:sz w:val="22"/>
          <w:szCs w:val="22"/>
        </w:rPr>
        <w:t>Il servizio che verrà svolto all’interno del Centro Diurno Il Pane e le Rose sarà finalizzato al supporto psicologico, educativo e alla gestione delle attività riabilitative, ludico-creative e di inserimento socio-lavorativo dei soggetti con dipendenze che saranno inseriti nella Struttura Semiresidenziale del Dipartimento per le Dipendenze dell’Azienda ULSS 5 Polesana.</w:t>
      </w:r>
    </w:p>
    <w:p w14:paraId="32006C9B" w14:textId="77777777" w:rsidR="004B76B4" w:rsidRPr="00A67F73" w:rsidRDefault="006235C0" w:rsidP="00A67F73">
      <w:pPr>
        <w:jc w:val="both"/>
        <w:rPr>
          <w:rFonts w:eastAsia="Calibri"/>
          <w:b/>
          <w:bCs/>
          <w:sz w:val="22"/>
          <w:szCs w:val="22"/>
        </w:rPr>
      </w:pPr>
      <w:r w:rsidRPr="00A67F73">
        <w:rPr>
          <w:rFonts w:eastAsia="Calibri"/>
          <w:bCs/>
          <w:sz w:val="22"/>
          <w:szCs w:val="22"/>
        </w:rPr>
        <w:t>Le attività lavorative e i materiali forniti dovranno essere adeguati alle caratteristiche della sede del Centro Diurno e delle persone coinvolte nelle attività.</w:t>
      </w:r>
    </w:p>
    <w:p w14:paraId="55533AF1" w14:textId="77777777" w:rsidR="004B76B4" w:rsidRPr="00A67F73" w:rsidRDefault="006235C0" w:rsidP="00A67F73">
      <w:pPr>
        <w:jc w:val="both"/>
        <w:rPr>
          <w:rFonts w:eastAsia="Calibri"/>
          <w:b/>
          <w:bCs/>
          <w:strike/>
          <w:sz w:val="22"/>
          <w:szCs w:val="22"/>
        </w:rPr>
      </w:pPr>
      <w:r w:rsidRPr="00A67F73">
        <w:rPr>
          <w:rFonts w:eastAsia="Calibri"/>
          <w:bCs/>
          <w:sz w:val="22"/>
          <w:szCs w:val="22"/>
        </w:rPr>
        <w:t xml:space="preserve">Tutte le attività di cui sopra saranno coordinate dal Coordinatore del Centro messo a disposizione dalla Ditta aggiudicataria. </w:t>
      </w:r>
    </w:p>
    <w:p w14:paraId="75091813" w14:textId="77777777" w:rsidR="004B76B4" w:rsidRPr="00A67F73" w:rsidRDefault="004B76B4" w:rsidP="00A67F73">
      <w:pPr>
        <w:jc w:val="both"/>
        <w:rPr>
          <w:rFonts w:eastAsia="Calibri"/>
          <w:b/>
          <w:bCs/>
          <w:sz w:val="22"/>
          <w:szCs w:val="22"/>
        </w:rPr>
      </w:pPr>
    </w:p>
    <w:p w14:paraId="11D9A970" w14:textId="17E2FBD1" w:rsidR="003D3901" w:rsidRPr="00A67F73" w:rsidRDefault="006235C0" w:rsidP="00A67F73">
      <w:pPr>
        <w:jc w:val="both"/>
        <w:rPr>
          <w:rFonts w:eastAsia="Calibri"/>
          <w:b/>
          <w:bCs/>
          <w:sz w:val="22"/>
          <w:szCs w:val="22"/>
        </w:rPr>
      </w:pPr>
      <w:r w:rsidRPr="00A67F73">
        <w:rPr>
          <w:rFonts w:eastAsia="Calibri"/>
          <w:b/>
          <w:bCs/>
          <w:sz w:val="22"/>
          <w:szCs w:val="22"/>
        </w:rPr>
        <w:t xml:space="preserve">Le attività saranno suddivise in </w:t>
      </w:r>
      <w:r w:rsidR="003D3901" w:rsidRPr="00A67F73">
        <w:rPr>
          <w:rFonts w:eastAsia="Calibri"/>
          <w:b/>
          <w:bCs/>
          <w:sz w:val="22"/>
          <w:szCs w:val="22"/>
        </w:rPr>
        <w:t>Area Educativo Riabilitativa e Area Psicoterapeutica.</w:t>
      </w:r>
    </w:p>
    <w:p w14:paraId="78ED79A6" w14:textId="6645DE77" w:rsidR="004B76B4" w:rsidRPr="00A67F73" w:rsidRDefault="004B76B4" w:rsidP="00A67F73">
      <w:pPr>
        <w:jc w:val="both"/>
        <w:rPr>
          <w:rFonts w:eastAsia="Calibri"/>
          <w:b/>
          <w:bCs/>
          <w:sz w:val="22"/>
          <w:szCs w:val="22"/>
        </w:rPr>
      </w:pPr>
    </w:p>
    <w:p w14:paraId="4656CD5D" w14:textId="77777777" w:rsidR="00117385" w:rsidRPr="00A67F73" w:rsidRDefault="00117385" w:rsidP="00A67F73">
      <w:pPr>
        <w:ind w:left="360"/>
        <w:jc w:val="both"/>
        <w:rPr>
          <w:rFonts w:eastAsia="Calibri"/>
          <w:b/>
          <w:bCs/>
          <w:sz w:val="22"/>
          <w:szCs w:val="22"/>
        </w:rPr>
      </w:pPr>
    </w:p>
    <w:p w14:paraId="558F6D08" w14:textId="02C77B51" w:rsidR="004B76B4" w:rsidRPr="00A67F73" w:rsidRDefault="003D3901" w:rsidP="00A67F73">
      <w:pPr>
        <w:jc w:val="both"/>
        <w:rPr>
          <w:rFonts w:eastAsia="Calibri"/>
          <w:b/>
          <w:bCs/>
          <w:sz w:val="22"/>
          <w:szCs w:val="22"/>
        </w:rPr>
      </w:pPr>
      <w:r w:rsidRPr="00A67F73">
        <w:rPr>
          <w:rFonts w:eastAsia="Calibri"/>
          <w:b/>
          <w:bCs/>
          <w:sz w:val="22"/>
          <w:szCs w:val="22"/>
        </w:rPr>
        <w:t xml:space="preserve">Nell’ </w:t>
      </w:r>
      <w:r w:rsidR="006235C0" w:rsidRPr="00A67F73">
        <w:rPr>
          <w:rFonts w:eastAsia="Calibri"/>
          <w:b/>
          <w:bCs/>
          <w:sz w:val="22"/>
          <w:szCs w:val="22"/>
        </w:rPr>
        <w:t>Area Educativo Riabilitativa</w:t>
      </w:r>
      <w:r w:rsidRPr="00A67F73">
        <w:rPr>
          <w:rFonts w:eastAsia="Calibri"/>
          <w:b/>
          <w:bCs/>
          <w:sz w:val="22"/>
          <w:szCs w:val="22"/>
        </w:rPr>
        <w:t xml:space="preserve"> sono previste:</w:t>
      </w:r>
    </w:p>
    <w:p w14:paraId="39802CAA" w14:textId="77777777" w:rsidR="00A654A2" w:rsidRPr="00A67F73" w:rsidRDefault="00A654A2" w:rsidP="00A67F73">
      <w:pPr>
        <w:ind w:left="1440"/>
        <w:jc w:val="both"/>
        <w:textAlignment w:val="baseline"/>
        <w:rPr>
          <w:rFonts w:eastAsia="Calibri"/>
          <w:b/>
          <w:sz w:val="22"/>
          <w:szCs w:val="22"/>
        </w:rPr>
      </w:pPr>
    </w:p>
    <w:p w14:paraId="7A56A811" w14:textId="744E703C" w:rsidR="004B76B4" w:rsidRPr="00A67F73" w:rsidRDefault="006235C0" w:rsidP="00A67F73">
      <w:pPr>
        <w:pStyle w:val="Paragrafoelenco"/>
        <w:numPr>
          <w:ilvl w:val="0"/>
          <w:numId w:val="17"/>
        </w:numPr>
        <w:ind w:left="851"/>
        <w:jc w:val="both"/>
        <w:textAlignment w:val="baseline"/>
        <w:rPr>
          <w:rFonts w:eastAsia="Calibri"/>
          <w:b/>
          <w:sz w:val="22"/>
          <w:szCs w:val="22"/>
        </w:rPr>
      </w:pPr>
      <w:r w:rsidRPr="00A67F73">
        <w:rPr>
          <w:rFonts w:eastAsia="Calibri"/>
          <w:b/>
          <w:sz w:val="22"/>
          <w:szCs w:val="22"/>
        </w:rPr>
        <w:t>Attività riabilitative giornaliere</w:t>
      </w:r>
    </w:p>
    <w:p w14:paraId="697A7E0C" w14:textId="77777777" w:rsidR="004B76B4" w:rsidRPr="00A67F73" w:rsidRDefault="006235C0" w:rsidP="00A67F73">
      <w:pPr>
        <w:numPr>
          <w:ilvl w:val="2"/>
          <w:numId w:val="17"/>
        </w:numPr>
        <w:tabs>
          <w:tab w:val="left" w:pos="1701"/>
        </w:tabs>
        <w:ind w:left="1701" w:hanging="922"/>
        <w:jc w:val="both"/>
        <w:textAlignment w:val="baseline"/>
        <w:rPr>
          <w:rFonts w:eastAsia="Calibri"/>
          <w:b/>
          <w:bCs/>
          <w:sz w:val="22"/>
          <w:szCs w:val="22"/>
        </w:rPr>
      </w:pPr>
      <w:r w:rsidRPr="00A67F73">
        <w:rPr>
          <w:rFonts w:eastAsia="Calibri"/>
          <w:b/>
          <w:bCs/>
          <w:sz w:val="22"/>
          <w:szCs w:val="22"/>
        </w:rPr>
        <w:t>Laboratorio di cucina:</w:t>
      </w:r>
    </w:p>
    <w:p w14:paraId="1B428587" w14:textId="77777777" w:rsidR="004B76B4" w:rsidRPr="00A67F73" w:rsidRDefault="006235C0" w:rsidP="00A67F73">
      <w:pPr>
        <w:tabs>
          <w:tab w:val="left" w:pos="540"/>
        </w:tabs>
        <w:ind w:left="567"/>
        <w:jc w:val="both"/>
        <w:rPr>
          <w:sz w:val="22"/>
          <w:szCs w:val="22"/>
        </w:rPr>
      </w:pPr>
      <w:r w:rsidRPr="00A67F73">
        <w:rPr>
          <w:sz w:val="22"/>
          <w:szCs w:val="22"/>
        </w:rPr>
        <w:t>Il laboratorio di cucina sarà attivato tutti i giorni, dalle ore 09,00 alle ore 12,30 e riguarderà la programmazione e la gestione giornaliera del pranzo e del coffee break; nei giorni in cui è prevista l’apertura pomeridiana, riguarderà anche la gestione del coffee break del pomeriggio. Una mattina a settimana sarà dedicata alla gestione della spesa.</w:t>
      </w:r>
    </w:p>
    <w:p w14:paraId="6209467C" w14:textId="62EED923" w:rsidR="004B76B4" w:rsidRPr="00A67F73" w:rsidRDefault="006235C0" w:rsidP="00A67F73">
      <w:pPr>
        <w:tabs>
          <w:tab w:val="left" w:pos="540"/>
        </w:tabs>
        <w:ind w:left="567"/>
        <w:jc w:val="both"/>
        <w:rPr>
          <w:sz w:val="22"/>
          <w:szCs w:val="22"/>
        </w:rPr>
      </w:pPr>
      <w:r w:rsidRPr="00A67F73">
        <w:rPr>
          <w:sz w:val="22"/>
          <w:szCs w:val="22"/>
        </w:rPr>
        <w:t xml:space="preserve">L’organizzazione sarà gestita dal </w:t>
      </w:r>
      <w:r w:rsidR="00ED1FCE" w:rsidRPr="00A67F73">
        <w:rPr>
          <w:sz w:val="22"/>
          <w:szCs w:val="22"/>
        </w:rPr>
        <w:t>Coordinatore del Servizio</w:t>
      </w:r>
      <w:r w:rsidRPr="00A67F73">
        <w:rPr>
          <w:sz w:val="22"/>
          <w:szCs w:val="22"/>
        </w:rPr>
        <w:t>, con l’eventuale supporto di un Operatore dell’assegnatario del servizio.</w:t>
      </w:r>
    </w:p>
    <w:p w14:paraId="18E1F6F7" w14:textId="77777777" w:rsidR="004B76B4" w:rsidRPr="00A67F73" w:rsidRDefault="006235C0" w:rsidP="00A67F73">
      <w:pPr>
        <w:ind w:left="567"/>
        <w:jc w:val="both"/>
        <w:rPr>
          <w:rFonts w:eastAsia="Calibri"/>
          <w:bCs/>
          <w:sz w:val="22"/>
          <w:szCs w:val="22"/>
        </w:rPr>
      </w:pPr>
      <w:r w:rsidRPr="00A67F73">
        <w:rPr>
          <w:rFonts w:eastAsia="Calibri"/>
          <w:bCs/>
          <w:sz w:val="22"/>
          <w:szCs w:val="22"/>
        </w:rPr>
        <w:t>La preparazione dei pasti sarà effettuata presso gli idonei locali destinati al Centro Diurno Il Pane e le Rose.</w:t>
      </w:r>
    </w:p>
    <w:p w14:paraId="2FCC1522" w14:textId="77777777" w:rsidR="004B76B4" w:rsidRPr="00A67F73" w:rsidRDefault="006235C0" w:rsidP="00A67F73">
      <w:pPr>
        <w:ind w:left="567"/>
        <w:jc w:val="both"/>
        <w:rPr>
          <w:rFonts w:eastAsia="Calibri"/>
          <w:b/>
          <w:bCs/>
          <w:sz w:val="22"/>
          <w:szCs w:val="22"/>
        </w:rPr>
      </w:pPr>
      <w:r w:rsidRPr="00A67F73">
        <w:rPr>
          <w:rFonts w:eastAsia="Calibri"/>
          <w:bCs/>
          <w:sz w:val="22"/>
          <w:szCs w:val="22"/>
        </w:rPr>
        <w:t xml:space="preserve">Il materiale necessario alla cucina (pentole, piatti, posate, accessori vari), dovrà essere mantenuto in quantità sufficiente al numero dei pazienti inseriti nel Centro Diurno, a cura e spese della ditta affidataria del servizio. </w:t>
      </w:r>
    </w:p>
    <w:p w14:paraId="4353840E" w14:textId="77777777" w:rsidR="004B76B4" w:rsidRPr="00A67F73" w:rsidRDefault="006235C0" w:rsidP="00A67F73">
      <w:pPr>
        <w:ind w:left="567"/>
        <w:jc w:val="both"/>
        <w:rPr>
          <w:rFonts w:eastAsia="Calibri"/>
          <w:b/>
          <w:bCs/>
          <w:sz w:val="22"/>
          <w:szCs w:val="22"/>
        </w:rPr>
      </w:pPr>
      <w:r w:rsidRPr="00A67F73">
        <w:rPr>
          <w:rFonts w:eastAsia="Calibri"/>
          <w:bCs/>
          <w:sz w:val="22"/>
          <w:szCs w:val="22"/>
        </w:rPr>
        <w:t>Nel servizio dovrà essere prevista la possibilità di preparazione di diete individualizzate, prescritte per ragioni sanitarie o richieste per convinzioni religiose o altre motivazioni accertate.</w:t>
      </w:r>
    </w:p>
    <w:p w14:paraId="75FDEA98" w14:textId="77777777" w:rsidR="004B76B4" w:rsidRPr="00A67F73" w:rsidRDefault="006235C0" w:rsidP="00A67F73">
      <w:pPr>
        <w:numPr>
          <w:ilvl w:val="2"/>
          <w:numId w:val="17"/>
        </w:numPr>
        <w:tabs>
          <w:tab w:val="left" w:pos="1701"/>
        </w:tabs>
        <w:ind w:left="1701" w:hanging="922"/>
        <w:jc w:val="both"/>
        <w:textAlignment w:val="baseline"/>
        <w:rPr>
          <w:rFonts w:eastAsia="Calibri"/>
          <w:b/>
          <w:bCs/>
          <w:sz w:val="22"/>
          <w:szCs w:val="22"/>
        </w:rPr>
      </w:pPr>
      <w:r w:rsidRPr="00A67F73">
        <w:rPr>
          <w:rFonts w:eastAsia="Calibri"/>
          <w:b/>
          <w:bCs/>
          <w:sz w:val="22"/>
          <w:szCs w:val="22"/>
        </w:rPr>
        <w:t>Attività di pulizie:</w:t>
      </w:r>
    </w:p>
    <w:p w14:paraId="291DBD6F" w14:textId="77777777" w:rsidR="004B76B4" w:rsidRPr="00A67F73" w:rsidRDefault="006235C0" w:rsidP="00A67F73">
      <w:pPr>
        <w:ind w:left="567"/>
        <w:jc w:val="both"/>
        <w:rPr>
          <w:rFonts w:eastAsia="Calibri"/>
          <w:bCs/>
          <w:sz w:val="22"/>
          <w:szCs w:val="22"/>
        </w:rPr>
      </w:pPr>
      <w:r w:rsidRPr="00A67F73">
        <w:rPr>
          <w:rFonts w:eastAsia="Calibri"/>
          <w:bCs/>
          <w:sz w:val="22"/>
          <w:szCs w:val="22"/>
        </w:rPr>
        <w:t>L’attività di pulizie verrà svolta quotidianamente, dalle ore 08,30 alle ore 09,30. L’organizzazione sarà affidata ad un operatore dell’impresa affidataria del servizio.</w:t>
      </w:r>
    </w:p>
    <w:p w14:paraId="74F91AAC" w14:textId="77777777" w:rsidR="004B76B4" w:rsidRPr="00A67F73" w:rsidRDefault="006235C0" w:rsidP="00A67F73">
      <w:pPr>
        <w:ind w:left="567"/>
        <w:jc w:val="both"/>
        <w:rPr>
          <w:sz w:val="22"/>
          <w:szCs w:val="22"/>
        </w:rPr>
      </w:pPr>
      <w:r w:rsidRPr="00A67F73">
        <w:rPr>
          <w:sz w:val="22"/>
          <w:szCs w:val="22"/>
        </w:rPr>
        <w:t>Le attrezzature necessarie allo svolgimento ordinario delle pulizie, dovranno essere fornite dall’operatore economico assegnatario del servizio.</w:t>
      </w:r>
    </w:p>
    <w:p w14:paraId="1381200A" w14:textId="77777777" w:rsidR="004B76B4" w:rsidRPr="00A67F73" w:rsidRDefault="006235C0" w:rsidP="00A67F73">
      <w:pPr>
        <w:numPr>
          <w:ilvl w:val="2"/>
          <w:numId w:val="17"/>
        </w:numPr>
        <w:tabs>
          <w:tab w:val="left" w:pos="1701"/>
        </w:tabs>
        <w:ind w:left="1701" w:hanging="922"/>
        <w:jc w:val="both"/>
        <w:textAlignment w:val="baseline"/>
        <w:rPr>
          <w:rFonts w:eastAsia="Calibri"/>
          <w:b/>
          <w:bCs/>
          <w:sz w:val="22"/>
          <w:szCs w:val="22"/>
        </w:rPr>
      </w:pPr>
      <w:r w:rsidRPr="00A67F73">
        <w:rPr>
          <w:rFonts w:eastAsia="Calibri"/>
          <w:b/>
          <w:bCs/>
          <w:sz w:val="22"/>
          <w:szCs w:val="22"/>
        </w:rPr>
        <w:t>Attività di giardinaggio/orto:</w:t>
      </w:r>
    </w:p>
    <w:p w14:paraId="5BB6D44E" w14:textId="77777777" w:rsidR="004B76B4" w:rsidRPr="00A67F73" w:rsidRDefault="006235C0" w:rsidP="00A67F73">
      <w:pPr>
        <w:ind w:left="567"/>
        <w:jc w:val="both"/>
        <w:rPr>
          <w:sz w:val="22"/>
          <w:szCs w:val="22"/>
        </w:rPr>
      </w:pPr>
      <w:r w:rsidRPr="00A67F73">
        <w:rPr>
          <w:sz w:val="22"/>
          <w:szCs w:val="22"/>
        </w:rPr>
        <w:t>L’attività di giardinaggio verrà svolta compatibilmente con le caratteristiche degli utenti e con le condizioni atmosferiche, e</w:t>
      </w:r>
      <w:r w:rsidRPr="00A67F73">
        <w:rPr>
          <w:color w:val="FF0000"/>
          <w:sz w:val="22"/>
          <w:szCs w:val="22"/>
        </w:rPr>
        <w:t xml:space="preserve"> </w:t>
      </w:r>
      <w:r w:rsidRPr="00A67F73">
        <w:rPr>
          <w:sz w:val="22"/>
          <w:szCs w:val="22"/>
        </w:rPr>
        <w:t>consisterà nella programmazione giornaliera delle relative attività e nel prendersi cura delle piante all’esterno della struttura. L’organizzazione delle attività sarà affidata ad un operatore dell’impresa assegnataria del servizio. Le attrezzature necessarie alle attività ordinarie di giardinaggio dovranno essere fornite dall’operatore economico assegnatario del servizio.</w:t>
      </w:r>
    </w:p>
    <w:p w14:paraId="0FFBA8C7" w14:textId="77777777" w:rsidR="004B76B4" w:rsidRPr="00A67F73" w:rsidRDefault="004B76B4" w:rsidP="00A67F73">
      <w:pPr>
        <w:ind w:left="1418"/>
        <w:jc w:val="both"/>
        <w:rPr>
          <w:rFonts w:eastAsia="Calibri"/>
          <w:bCs/>
          <w:sz w:val="22"/>
          <w:szCs w:val="22"/>
        </w:rPr>
      </w:pPr>
    </w:p>
    <w:p w14:paraId="4486981C" w14:textId="524FBAB8" w:rsidR="004B76B4" w:rsidRPr="00A67F73" w:rsidRDefault="006235C0" w:rsidP="00A67F73">
      <w:pPr>
        <w:pStyle w:val="Paragrafoelenco"/>
        <w:numPr>
          <w:ilvl w:val="0"/>
          <w:numId w:val="17"/>
        </w:numPr>
        <w:ind w:left="709" w:hanging="142"/>
        <w:jc w:val="both"/>
        <w:textAlignment w:val="baseline"/>
        <w:rPr>
          <w:rFonts w:eastAsia="Calibri"/>
          <w:b/>
          <w:bCs/>
          <w:sz w:val="22"/>
          <w:szCs w:val="22"/>
        </w:rPr>
      </w:pPr>
      <w:r w:rsidRPr="00A67F73">
        <w:rPr>
          <w:rFonts w:eastAsia="Calibri"/>
          <w:b/>
          <w:bCs/>
          <w:sz w:val="22"/>
          <w:szCs w:val="22"/>
        </w:rPr>
        <w:t>Laboratorio ludico-creativo settimanale</w:t>
      </w:r>
    </w:p>
    <w:p w14:paraId="7A863E63" w14:textId="000D0144" w:rsidR="004B76B4" w:rsidRPr="00A67F73" w:rsidRDefault="006235C0" w:rsidP="00A67F73">
      <w:pPr>
        <w:ind w:left="567"/>
        <w:jc w:val="both"/>
        <w:rPr>
          <w:sz w:val="22"/>
          <w:szCs w:val="22"/>
        </w:rPr>
      </w:pPr>
      <w:r w:rsidRPr="00A67F73">
        <w:rPr>
          <w:sz w:val="22"/>
          <w:szCs w:val="22"/>
        </w:rPr>
        <w:t xml:space="preserve">L’organizzazione dei laboratori ludico-creativi sarà gestita e programmata dal </w:t>
      </w:r>
      <w:r w:rsidR="00ED1FCE" w:rsidRPr="00A67F73">
        <w:rPr>
          <w:sz w:val="22"/>
          <w:szCs w:val="22"/>
        </w:rPr>
        <w:t>Coordinatore del Servizio</w:t>
      </w:r>
    </w:p>
    <w:p w14:paraId="0B146277" w14:textId="165F7129" w:rsidR="004B76B4" w:rsidRPr="00A67F73" w:rsidRDefault="006235C0" w:rsidP="00A67F73">
      <w:pPr>
        <w:ind w:left="567"/>
        <w:jc w:val="both"/>
        <w:rPr>
          <w:sz w:val="22"/>
          <w:szCs w:val="22"/>
        </w:rPr>
      </w:pPr>
      <w:r w:rsidRPr="00A67F73">
        <w:rPr>
          <w:sz w:val="22"/>
          <w:szCs w:val="22"/>
        </w:rPr>
        <w:t>Si prevede l’attivazione di laboratori</w:t>
      </w:r>
      <w:r w:rsidR="00BD0827" w:rsidRPr="00A67F73">
        <w:rPr>
          <w:sz w:val="22"/>
          <w:szCs w:val="22"/>
        </w:rPr>
        <w:t xml:space="preserve"> con diversi materiali (creta, cuoio, fe</w:t>
      </w:r>
      <w:r w:rsidR="003D3901" w:rsidRPr="00A67F73">
        <w:rPr>
          <w:sz w:val="22"/>
          <w:szCs w:val="22"/>
        </w:rPr>
        <w:t>l</w:t>
      </w:r>
      <w:r w:rsidR="00BD0827" w:rsidRPr="00A67F73">
        <w:rPr>
          <w:sz w:val="22"/>
          <w:szCs w:val="22"/>
        </w:rPr>
        <w:t>tro</w:t>
      </w:r>
      <w:r w:rsidR="003D3901" w:rsidRPr="00A67F73">
        <w:rPr>
          <w:sz w:val="22"/>
          <w:szCs w:val="22"/>
        </w:rPr>
        <w:t>…)</w:t>
      </w:r>
    </w:p>
    <w:p w14:paraId="1D3F4854" w14:textId="79E337C5" w:rsidR="004B76B4" w:rsidRPr="00A67F73" w:rsidRDefault="006235C0" w:rsidP="00A67F73">
      <w:pPr>
        <w:ind w:left="567"/>
        <w:jc w:val="both"/>
        <w:rPr>
          <w:sz w:val="22"/>
          <w:szCs w:val="22"/>
        </w:rPr>
      </w:pPr>
      <w:r w:rsidRPr="00A67F73">
        <w:rPr>
          <w:sz w:val="22"/>
          <w:szCs w:val="22"/>
        </w:rPr>
        <w:t>Per attivare i suddetti laboratori, dovranno essere garantite dall’impresa assegnataria le attrezzature ed i materiali di consumo</w:t>
      </w:r>
      <w:r w:rsidR="003D3901" w:rsidRPr="00A67F73">
        <w:rPr>
          <w:sz w:val="22"/>
          <w:szCs w:val="22"/>
        </w:rPr>
        <w:t xml:space="preserve"> necessari. </w:t>
      </w:r>
    </w:p>
    <w:p w14:paraId="1AB2A679" w14:textId="20DCBE54" w:rsidR="004B76B4" w:rsidRPr="00A67F73" w:rsidRDefault="004B76B4" w:rsidP="00A67F73">
      <w:pPr>
        <w:ind w:left="1440"/>
        <w:jc w:val="both"/>
        <w:textAlignment w:val="baseline"/>
        <w:rPr>
          <w:rFonts w:eastAsia="Calibri"/>
          <w:b/>
          <w:bCs/>
          <w:sz w:val="22"/>
          <w:szCs w:val="22"/>
        </w:rPr>
      </w:pPr>
    </w:p>
    <w:p w14:paraId="04C064E9" w14:textId="31A48E25" w:rsidR="00CE2440" w:rsidRPr="00A67F73" w:rsidRDefault="00CE2440" w:rsidP="00A67F73">
      <w:pPr>
        <w:ind w:left="567"/>
        <w:jc w:val="both"/>
        <w:rPr>
          <w:sz w:val="22"/>
          <w:szCs w:val="22"/>
        </w:rPr>
      </w:pPr>
      <w:r w:rsidRPr="00A67F73">
        <w:rPr>
          <w:b/>
          <w:bCs/>
          <w:sz w:val="22"/>
          <w:szCs w:val="22"/>
        </w:rPr>
        <w:t>La ditta assegnataria del servizio dovrà garantire per il laboratorio di cucina, per le attività di pulizie, per le attività di giardinaggio, l’acquisto dei materiali “consumabili”: alimenti, detersivi, oltre al materiale per i laboratori ludico-creativi, a sua cura e spese per un importo</w:t>
      </w:r>
      <w:r w:rsidRPr="00A67F73">
        <w:rPr>
          <w:b/>
          <w:bCs/>
          <w:color w:val="FF3333"/>
          <w:sz w:val="22"/>
          <w:szCs w:val="22"/>
        </w:rPr>
        <w:t xml:space="preserve"> </w:t>
      </w:r>
      <w:r w:rsidRPr="00A67F73">
        <w:rPr>
          <w:b/>
          <w:bCs/>
          <w:sz w:val="22"/>
          <w:szCs w:val="22"/>
        </w:rPr>
        <w:t xml:space="preserve">minimo è di </w:t>
      </w:r>
      <w:r w:rsidRPr="00A67F73">
        <w:rPr>
          <w:b/>
          <w:bCs/>
          <w:strike/>
          <w:sz w:val="22"/>
          <w:szCs w:val="22"/>
        </w:rPr>
        <w:t xml:space="preserve">€ </w:t>
      </w:r>
      <w:proofErr w:type="gramStart"/>
      <w:r w:rsidR="00ED1FCE" w:rsidRPr="00A67F73">
        <w:rPr>
          <w:b/>
          <w:bCs/>
          <w:sz w:val="22"/>
          <w:szCs w:val="22"/>
        </w:rPr>
        <w:t>2000.</w:t>
      </w:r>
      <w:r w:rsidRPr="00A67F73">
        <w:rPr>
          <w:b/>
          <w:bCs/>
          <w:sz w:val="22"/>
          <w:szCs w:val="22"/>
        </w:rPr>
        <w:t>/</w:t>
      </w:r>
      <w:proofErr w:type="gramEnd"/>
      <w:r w:rsidRPr="00A67F73">
        <w:rPr>
          <w:b/>
          <w:bCs/>
          <w:sz w:val="22"/>
          <w:szCs w:val="22"/>
        </w:rPr>
        <w:t>trimestre. La verifica di tale aspetto sarà a carico del DEC, che segnalerà eventuali mancanze per l’applicazione delle sanzioni di cui all’art. 20.</w:t>
      </w:r>
    </w:p>
    <w:p w14:paraId="4F7E595B" w14:textId="3D36E4C8" w:rsidR="00CE2440" w:rsidRPr="00A67F73" w:rsidRDefault="00CE2440" w:rsidP="00A67F73">
      <w:pPr>
        <w:ind w:left="1440"/>
        <w:jc w:val="both"/>
        <w:textAlignment w:val="baseline"/>
        <w:rPr>
          <w:rFonts w:eastAsia="Calibri"/>
          <w:b/>
          <w:bCs/>
          <w:sz w:val="22"/>
          <w:szCs w:val="22"/>
        </w:rPr>
      </w:pPr>
    </w:p>
    <w:p w14:paraId="7DF395A2" w14:textId="77777777" w:rsidR="00CE2440" w:rsidRPr="00A67F73" w:rsidRDefault="00CE2440" w:rsidP="00A67F73">
      <w:pPr>
        <w:ind w:left="1440"/>
        <w:jc w:val="both"/>
        <w:textAlignment w:val="baseline"/>
        <w:rPr>
          <w:rFonts w:eastAsia="Calibri"/>
          <w:b/>
          <w:bCs/>
          <w:sz w:val="22"/>
          <w:szCs w:val="22"/>
        </w:rPr>
      </w:pPr>
    </w:p>
    <w:p w14:paraId="2CC5A09F" w14:textId="37AEB81A" w:rsidR="004B76B4" w:rsidRPr="00A67F73" w:rsidRDefault="006235C0" w:rsidP="00A67F73">
      <w:pPr>
        <w:pStyle w:val="Paragrafoelenco"/>
        <w:numPr>
          <w:ilvl w:val="0"/>
          <w:numId w:val="17"/>
        </w:numPr>
        <w:ind w:left="851"/>
        <w:jc w:val="both"/>
        <w:rPr>
          <w:rFonts w:eastAsia="Calibri"/>
          <w:b/>
          <w:bCs/>
          <w:sz w:val="22"/>
          <w:szCs w:val="22"/>
        </w:rPr>
      </w:pPr>
      <w:bookmarkStart w:id="7" w:name="_Hlk180674301"/>
      <w:r w:rsidRPr="00A67F73">
        <w:rPr>
          <w:rFonts w:eastAsia="Calibri"/>
          <w:b/>
          <w:bCs/>
          <w:sz w:val="22"/>
          <w:szCs w:val="22"/>
        </w:rPr>
        <w:t xml:space="preserve">Attività </w:t>
      </w:r>
      <w:proofErr w:type="spellStart"/>
      <w:r w:rsidRPr="00A67F73">
        <w:rPr>
          <w:rFonts w:eastAsia="Calibri"/>
          <w:b/>
          <w:bCs/>
          <w:sz w:val="22"/>
          <w:szCs w:val="22"/>
        </w:rPr>
        <w:t>animative</w:t>
      </w:r>
      <w:proofErr w:type="spellEnd"/>
      <w:r w:rsidRPr="00A67F73">
        <w:rPr>
          <w:rFonts w:eastAsia="Calibri"/>
          <w:b/>
          <w:bCs/>
          <w:sz w:val="22"/>
          <w:szCs w:val="22"/>
        </w:rPr>
        <w:t>-culturali</w:t>
      </w:r>
    </w:p>
    <w:bookmarkEnd w:id="7"/>
    <w:p w14:paraId="34AFC702" w14:textId="77777777" w:rsidR="004B76B4" w:rsidRPr="00A67F73" w:rsidRDefault="004B76B4" w:rsidP="00A67F73">
      <w:pPr>
        <w:ind w:left="1440"/>
        <w:jc w:val="both"/>
        <w:textAlignment w:val="baseline"/>
        <w:rPr>
          <w:rFonts w:eastAsia="Calibri"/>
          <w:sz w:val="22"/>
          <w:szCs w:val="22"/>
        </w:rPr>
      </w:pPr>
    </w:p>
    <w:p w14:paraId="567269FF" w14:textId="10EDF584" w:rsidR="004B76B4" w:rsidRPr="00A67F73" w:rsidRDefault="006235C0" w:rsidP="00A67F73">
      <w:pPr>
        <w:ind w:left="567"/>
        <w:jc w:val="both"/>
        <w:rPr>
          <w:sz w:val="22"/>
          <w:szCs w:val="22"/>
        </w:rPr>
      </w:pPr>
      <w:r w:rsidRPr="00A67F73">
        <w:rPr>
          <w:sz w:val="22"/>
          <w:szCs w:val="22"/>
        </w:rPr>
        <w:t>Dovranno essere effettuate uscite straordinarie, organizzate con gli utenti. Le attività saranno programmate e gestite dal</w:t>
      </w:r>
      <w:r w:rsidRPr="00A67F73">
        <w:rPr>
          <w:strike/>
          <w:sz w:val="22"/>
          <w:szCs w:val="22"/>
        </w:rPr>
        <w:t>.</w:t>
      </w:r>
      <w:r w:rsidR="00ED1FCE" w:rsidRPr="00A67F73">
        <w:rPr>
          <w:sz w:val="22"/>
          <w:szCs w:val="22"/>
        </w:rPr>
        <w:t xml:space="preserve"> Coordinatore del Servizio</w:t>
      </w:r>
    </w:p>
    <w:p w14:paraId="7E594668" w14:textId="77777777" w:rsidR="004B76B4" w:rsidRPr="00A67F73" w:rsidRDefault="006235C0" w:rsidP="00A67F73">
      <w:pPr>
        <w:ind w:left="567"/>
        <w:jc w:val="both"/>
        <w:rPr>
          <w:sz w:val="22"/>
          <w:szCs w:val="22"/>
        </w:rPr>
      </w:pPr>
      <w:r w:rsidRPr="00A67F73">
        <w:rPr>
          <w:sz w:val="22"/>
          <w:szCs w:val="22"/>
        </w:rPr>
        <w:t>Per le uscite in città saranno utilizzati, se necessario, i mezzi pubblici.</w:t>
      </w:r>
    </w:p>
    <w:p w14:paraId="41EEFDC4" w14:textId="77777777" w:rsidR="004B76B4" w:rsidRPr="00A67F73" w:rsidRDefault="006235C0" w:rsidP="00A67F73">
      <w:pPr>
        <w:ind w:left="567"/>
        <w:jc w:val="both"/>
        <w:rPr>
          <w:sz w:val="22"/>
          <w:szCs w:val="22"/>
        </w:rPr>
      </w:pPr>
      <w:r w:rsidRPr="00A67F73">
        <w:rPr>
          <w:sz w:val="22"/>
          <w:szCs w:val="22"/>
        </w:rPr>
        <w:t>Per le uscite straordinarie l’impresa assegnataria del servizio dovrà garantire un mezzo di trasporto idoneo, di sua proprietà o a noleggio, con autista, in possesso delle necessarie abilitazioni, per circa 10-12 persone, compresi operatore-accompagnatore ed autista.</w:t>
      </w:r>
    </w:p>
    <w:p w14:paraId="088A16F5" w14:textId="77777777" w:rsidR="004B76B4" w:rsidRPr="00A67F73" w:rsidRDefault="006235C0" w:rsidP="00A67F73">
      <w:pPr>
        <w:ind w:left="567"/>
        <w:jc w:val="both"/>
        <w:rPr>
          <w:sz w:val="22"/>
          <w:szCs w:val="22"/>
        </w:rPr>
      </w:pPr>
      <w:r w:rsidRPr="00A67F73">
        <w:rPr>
          <w:sz w:val="22"/>
          <w:szCs w:val="22"/>
        </w:rPr>
        <w:t xml:space="preserve">Dovranno essere effettuate, con l’approvazione del DEC, </w:t>
      </w:r>
      <w:r w:rsidRPr="00A67F73">
        <w:rPr>
          <w:b/>
          <w:sz w:val="22"/>
          <w:szCs w:val="22"/>
          <w:u w:val="single"/>
        </w:rPr>
        <w:t>almeno 2 uscite straordinarie/anno</w:t>
      </w:r>
      <w:r w:rsidRPr="00A67F73">
        <w:rPr>
          <w:sz w:val="22"/>
          <w:szCs w:val="22"/>
        </w:rPr>
        <w:t>, con percorsi e orari da concordare.</w:t>
      </w:r>
    </w:p>
    <w:p w14:paraId="716730F8" w14:textId="6EA01654" w:rsidR="00A654A2" w:rsidRPr="00A67F73" w:rsidRDefault="00A654A2" w:rsidP="00A67F73">
      <w:pPr>
        <w:jc w:val="both"/>
        <w:textAlignment w:val="baseline"/>
        <w:rPr>
          <w:sz w:val="22"/>
          <w:szCs w:val="22"/>
        </w:rPr>
      </w:pPr>
    </w:p>
    <w:p w14:paraId="33B3B7EC" w14:textId="79A1EF9D" w:rsidR="00CE2440" w:rsidRPr="00A67F73" w:rsidRDefault="00CE2440" w:rsidP="00A67F73">
      <w:pPr>
        <w:ind w:left="567"/>
        <w:jc w:val="both"/>
        <w:rPr>
          <w:sz w:val="22"/>
          <w:szCs w:val="22"/>
        </w:rPr>
      </w:pPr>
      <w:r w:rsidRPr="00A67F73">
        <w:rPr>
          <w:b/>
          <w:bCs/>
          <w:sz w:val="22"/>
          <w:szCs w:val="22"/>
        </w:rPr>
        <w:t>L’impresa assegnataria dovrà sostenere la spesa per le uscite (biglietti per l’uso dei mezzi pubblici, noleggi, ecc.) per un importo</w:t>
      </w:r>
      <w:r w:rsidRPr="00A67F73">
        <w:rPr>
          <w:b/>
          <w:bCs/>
          <w:color w:val="FF3333"/>
          <w:sz w:val="22"/>
          <w:szCs w:val="22"/>
        </w:rPr>
        <w:t xml:space="preserve"> </w:t>
      </w:r>
      <w:r w:rsidRPr="00A67F73">
        <w:rPr>
          <w:b/>
          <w:bCs/>
          <w:sz w:val="22"/>
          <w:szCs w:val="22"/>
        </w:rPr>
        <w:t xml:space="preserve">complessivo </w:t>
      </w:r>
      <w:r w:rsidR="00DC2501" w:rsidRPr="00A67F73">
        <w:rPr>
          <w:b/>
          <w:bCs/>
          <w:sz w:val="22"/>
          <w:szCs w:val="22"/>
        </w:rPr>
        <w:t>stimato, da corrispondere in base alla rendicontazione</w:t>
      </w:r>
      <w:r w:rsidRPr="00A67F73">
        <w:rPr>
          <w:b/>
          <w:bCs/>
          <w:sz w:val="22"/>
          <w:szCs w:val="22"/>
        </w:rPr>
        <w:t xml:space="preserve">, per il periodo di </w:t>
      </w:r>
      <w:r w:rsidR="00EA1AFD">
        <w:rPr>
          <w:b/>
          <w:bCs/>
          <w:sz w:val="22"/>
          <w:szCs w:val="22"/>
        </w:rPr>
        <w:t>6</w:t>
      </w:r>
      <w:r w:rsidRPr="00A67F73">
        <w:rPr>
          <w:b/>
          <w:bCs/>
          <w:sz w:val="22"/>
          <w:szCs w:val="22"/>
        </w:rPr>
        <w:t xml:space="preserve"> mesi, di € </w:t>
      </w:r>
      <w:r w:rsidR="00EA1AFD">
        <w:rPr>
          <w:b/>
          <w:bCs/>
          <w:sz w:val="22"/>
          <w:szCs w:val="22"/>
        </w:rPr>
        <w:t>75</w:t>
      </w:r>
      <w:r w:rsidRPr="00A67F73">
        <w:rPr>
          <w:b/>
          <w:bCs/>
          <w:sz w:val="22"/>
          <w:szCs w:val="22"/>
        </w:rPr>
        <w:t>0,00. La verifica di tale aspetto sarà a carico del DEC, che segnalerà eventuali mancanze per l’applicazione delle sanzioni di cui all’art. 20.</w:t>
      </w:r>
    </w:p>
    <w:p w14:paraId="0E857540" w14:textId="30EFDEE9" w:rsidR="00CE2440" w:rsidRPr="00A67F73" w:rsidRDefault="00CE2440" w:rsidP="00A67F73">
      <w:pPr>
        <w:jc w:val="both"/>
        <w:textAlignment w:val="baseline"/>
        <w:rPr>
          <w:sz w:val="22"/>
          <w:szCs w:val="22"/>
        </w:rPr>
      </w:pPr>
    </w:p>
    <w:p w14:paraId="7D474F22" w14:textId="77777777" w:rsidR="00CE2440" w:rsidRPr="00A67F73" w:rsidRDefault="00CE2440" w:rsidP="00A67F73">
      <w:pPr>
        <w:jc w:val="both"/>
        <w:textAlignment w:val="baseline"/>
        <w:rPr>
          <w:sz w:val="22"/>
          <w:szCs w:val="22"/>
        </w:rPr>
      </w:pPr>
    </w:p>
    <w:p w14:paraId="166B1FCF" w14:textId="6FEFF693" w:rsidR="004B76B4" w:rsidRPr="00A67F73" w:rsidRDefault="006235C0" w:rsidP="00A67F73">
      <w:pPr>
        <w:pStyle w:val="Paragrafoelenco"/>
        <w:numPr>
          <w:ilvl w:val="0"/>
          <w:numId w:val="17"/>
        </w:numPr>
        <w:ind w:left="851" w:hanging="284"/>
        <w:jc w:val="both"/>
        <w:textAlignment w:val="baseline"/>
        <w:rPr>
          <w:b/>
          <w:bCs/>
          <w:sz w:val="22"/>
          <w:szCs w:val="22"/>
        </w:rPr>
      </w:pPr>
      <w:bookmarkStart w:id="8" w:name="_Hlk180674396"/>
      <w:r w:rsidRPr="00A67F73">
        <w:rPr>
          <w:b/>
          <w:bCs/>
          <w:sz w:val="22"/>
          <w:szCs w:val="22"/>
        </w:rPr>
        <w:t>Attività di Formazione</w:t>
      </w:r>
    </w:p>
    <w:bookmarkEnd w:id="8"/>
    <w:p w14:paraId="26B00412" w14:textId="77777777" w:rsidR="004B76B4" w:rsidRPr="00A67F73" w:rsidRDefault="004B76B4" w:rsidP="00A67F73">
      <w:pPr>
        <w:ind w:left="720"/>
        <w:jc w:val="both"/>
        <w:rPr>
          <w:b/>
          <w:bCs/>
          <w:sz w:val="22"/>
          <w:szCs w:val="22"/>
        </w:rPr>
      </w:pPr>
    </w:p>
    <w:p w14:paraId="4998DF09" w14:textId="77777777" w:rsidR="004B76B4" w:rsidRPr="00A67F73" w:rsidRDefault="006235C0" w:rsidP="00A67F73">
      <w:pPr>
        <w:ind w:left="567"/>
        <w:jc w:val="both"/>
        <w:rPr>
          <w:sz w:val="22"/>
          <w:szCs w:val="22"/>
        </w:rPr>
      </w:pPr>
      <w:r w:rsidRPr="00A67F73">
        <w:rPr>
          <w:sz w:val="22"/>
          <w:szCs w:val="22"/>
        </w:rPr>
        <w:t>L’impresa assegnataria dovrà coprire le spese per la partecipazione a corsi formativi specifici per l’aggiornamento ed il mantenimento delle competenze di laboratorio del personale addetto ai laboratori artistici.</w:t>
      </w:r>
    </w:p>
    <w:p w14:paraId="08B13477" w14:textId="778B3585" w:rsidR="004B76B4" w:rsidRPr="00A67F73" w:rsidRDefault="006235C0" w:rsidP="00A67F73">
      <w:pPr>
        <w:ind w:left="567"/>
        <w:jc w:val="both"/>
        <w:rPr>
          <w:strike/>
          <w:sz w:val="22"/>
          <w:szCs w:val="22"/>
          <w:shd w:val="clear" w:color="auto" w:fill="FFFF00"/>
        </w:rPr>
      </w:pPr>
      <w:r w:rsidRPr="00A67F73">
        <w:rPr>
          <w:sz w:val="22"/>
          <w:szCs w:val="22"/>
        </w:rPr>
        <w:t xml:space="preserve">Tali attività saranno pianificate di concerto </w:t>
      </w:r>
      <w:r w:rsidR="00CD4AD0" w:rsidRPr="00A67F73">
        <w:rPr>
          <w:sz w:val="22"/>
          <w:szCs w:val="22"/>
        </w:rPr>
        <w:t>con i</w:t>
      </w:r>
      <w:r w:rsidR="003A3CFE" w:rsidRPr="00A67F73">
        <w:rPr>
          <w:sz w:val="22"/>
          <w:szCs w:val="22"/>
        </w:rPr>
        <w:t>l</w:t>
      </w:r>
      <w:r w:rsidR="003A3CFE" w:rsidRPr="00A67F73">
        <w:rPr>
          <w:strike/>
          <w:sz w:val="22"/>
          <w:szCs w:val="22"/>
        </w:rPr>
        <w:t xml:space="preserve"> </w:t>
      </w:r>
      <w:r w:rsidR="00ED1FCE" w:rsidRPr="00A67F73">
        <w:rPr>
          <w:sz w:val="22"/>
          <w:szCs w:val="22"/>
        </w:rPr>
        <w:t xml:space="preserve">Coordinatore del Servizio e dal Direttore del Dipartimento per le Dipendenze. </w:t>
      </w:r>
    </w:p>
    <w:p w14:paraId="03CA1599" w14:textId="742BB5E1" w:rsidR="00A654A2" w:rsidRPr="00A67F73" w:rsidRDefault="00A654A2" w:rsidP="00A67F73">
      <w:pPr>
        <w:ind w:left="1418"/>
        <w:jc w:val="both"/>
        <w:rPr>
          <w:b/>
          <w:bCs/>
          <w:sz w:val="22"/>
          <w:szCs w:val="22"/>
        </w:rPr>
      </w:pPr>
    </w:p>
    <w:p w14:paraId="75FB4D97" w14:textId="78A7F191" w:rsidR="00CE2440" w:rsidRPr="00A67F73" w:rsidRDefault="00CE2440" w:rsidP="00A67F73">
      <w:pPr>
        <w:ind w:left="567"/>
        <w:jc w:val="both"/>
        <w:rPr>
          <w:b/>
          <w:bCs/>
          <w:sz w:val="22"/>
          <w:szCs w:val="22"/>
        </w:rPr>
      </w:pPr>
      <w:r w:rsidRPr="00A67F73">
        <w:rPr>
          <w:b/>
          <w:sz w:val="22"/>
          <w:szCs w:val="22"/>
        </w:rPr>
        <w:t>L’impresa assegnataria dovrà sostenere la spesa per la formazione delle competenze di laboratorio del personale addetto ai laboratori artistici per un importo</w:t>
      </w:r>
      <w:r w:rsidR="00DC2501" w:rsidRPr="00A67F73">
        <w:rPr>
          <w:b/>
          <w:sz w:val="22"/>
          <w:szCs w:val="22"/>
        </w:rPr>
        <w:t xml:space="preserve"> stimato</w:t>
      </w:r>
      <w:r w:rsidRPr="00A67F73">
        <w:rPr>
          <w:b/>
          <w:sz w:val="22"/>
          <w:szCs w:val="22"/>
        </w:rPr>
        <w:t xml:space="preserve">  di € </w:t>
      </w:r>
      <w:r w:rsidR="00EA1AFD">
        <w:rPr>
          <w:b/>
          <w:sz w:val="22"/>
          <w:szCs w:val="22"/>
        </w:rPr>
        <w:t>5</w:t>
      </w:r>
      <w:r w:rsidR="00DC2501" w:rsidRPr="00A67F73">
        <w:rPr>
          <w:b/>
          <w:sz w:val="22"/>
          <w:szCs w:val="22"/>
        </w:rPr>
        <w:t>00</w:t>
      </w:r>
      <w:r w:rsidRPr="00A67F73">
        <w:rPr>
          <w:b/>
          <w:sz w:val="22"/>
          <w:szCs w:val="22"/>
        </w:rPr>
        <w:t xml:space="preserve"> €/</w:t>
      </w:r>
      <w:r w:rsidR="00EA1AFD">
        <w:rPr>
          <w:b/>
          <w:sz w:val="22"/>
          <w:szCs w:val="22"/>
        </w:rPr>
        <w:t>6 mesi</w:t>
      </w:r>
      <w:r w:rsidR="00DC2501" w:rsidRPr="00A67F73">
        <w:rPr>
          <w:b/>
          <w:sz w:val="22"/>
          <w:szCs w:val="22"/>
        </w:rPr>
        <w:t xml:space="preserve">, corrisposto sulla base della effettiva rendicontazione. </w:t>
      </w:r>
      <w:r w:rsidRPr="00A67F73">
        <w:rPr>
          <w:b/>
          <w:bCs/>
          <w:sz w:val="22"/>
          <w:szCs w:val="22"/>
        </w:rPr>
        <w:t>La verifica di tale aspetto sarà a carico del DEC, che segnalerà eventuali mancanze per l’applicazione delle sanzioni di cui all’art. 20.</w:t>
      </w:r>
    </w:p>
    <w:p w14:paraId="4BED7A24" w14:textId="7073853A" w:rsidR="00CE2440" w:rsidRPr="00A67F73" w:rsidRDefault="00CE2440" w:rsidP="00A67F73">
      <w:pPr>
        <w:ind w:left="1418"/>
        <w:jc w:val="both"/>
        <w:rPr>
          <w:b/>
          <w:bCs/>
          <w:sz w:val="22"/>
          <w:szCs w:val="22"/>
        </w:rPr>
      </w:pPr>
    </w:p>
    <w:p w14:paraId="2E347437" w14:textId="77777777" w:rsidR="00800C5B" w:rsidRPr="00800C5B" w:rsidRDefault="00800C5B" w:rsidP="00800C5B">
      <w:pPr>
        <w:pStyle w:val="Paragrafoelenco"/>
        <w:numPr>
          <w:ilvl w:val="0"/>
          <w:numId w:val="17"/>
        </w:numPr>
        <w:jc w:val="both"/>
        <w:textAlignment w:val="baseline"/>
        <w:rPr>
          <w:rFonts w:eastAsia="Calibri"/>
          <w:b/>
          <w:bCs/>
          <w:sz w:val="22"/>
          <w:szCs w:val="22"/>
        </w:rPr>
      </w:pPr>
      <w:r w:rsidRPr="00800C5B">
        <w:rPr>
          <w:rFonts w:eastAsia="Calibri"/>
          <w:b/>
          <w:bCs/>
          <w:sz w:val="22"/>
          <w:szCs w:val="22"/>
        </w:rPr>
        <w:t>Inserimento socio-lavorativo</w:t>
      </w:r>
    </w:p>
    <w:p w14:paraId="2D5B34DA" w14:textId="77777777" w:rsidR="00800C5B" w:rsidRPr="00800C5B" w:rsidRDefault="00800C5B" w:rsidP="00800C5B">
      <w:pPr>
        <w:ind w:left="426"/>
        <w:jc w:val="both"/>
        <w:rPr>
          <w:sz w:val="22"/>
          <w:szCs w:val="22"/>
        </w:rPr>
      </w:pPr>
      <w:r w:rsidRPr="00800C5B">
        <w:rPr>
          <w:sz w:val="22"/>
          <w:szCs w:val="22"/>
        </w:rPr>
        <w:t xml:space="preserve">L’attività consisterà nell’avvio favorire, di concerto con la UOC </w:t>
      </w:r>
      <w:proofErr w:type="spellStart"/>
      <w:r w:rsidRPr="00800C5B">
        <w:rPr>
          <w:sz w:val="22"/>
          <w:szCs w:val="22"/>
        </w:rPr>
        <w:t>SerD</w:t>
      </w:r>
      <w:proofErr w:type="spellEnd"/>
      <w:r w:rsidRPr="00800C5B">
        <w:rPr>
          <w:sz w:val="22"/>
          <w:szCs w:val="22"/>
        </w:rPr>
        <w:t xml:space="preserve"> ed in particolare con </w:t>
      </w:r>
      <w:proofErr w:type="gramStart"/>
      <w:r w:rsidRPr="00800C5B">
        <w:rPr>
          <w:sz w:val="22"/>
          <w:szCs w:val="22"/>
        </w:rPr>
        <w:t>l’ educatore</w:t>
      </w:r>
      <w:proofErr w:type="gramEnd"/>
      <w:r w:rsidRPr="00800C5B">
        <w:rPr>
          <w:sz w:val="22"/>
          <w:szCs w:val="22"/>
        </w:rPr>
        <w:t xml:space="preserve"> referente degli inserimenti socio-lavorativi  progetti di reinserimento sociale e lavorativo per gli ospiti che vengano individuati. . L’impresa assegnataria del servizio dovrà, pertanto, essere abilitata alla loro attivazione (stipula convenzione e progetti con soggetti pubblici o privati, apertura posizione assicurativa INAIL e R.C.T., erogazione borse lavoro).</w:t>
      </w:r>
    </w:p>
    <w:p w14:paraId="1F0764FE" w14:textId="77777777" w:rsidR="00800C5B" w:rsidRPr="00800C5B" w:rsidRDefault="00800C5B" w:rsidP="00800C5B">
      <w:pPr>
        <w:ind w:left="426"/>
        <w:jc w:val="both"/>
        <w:rPr>
          <w:sz w:val="22"/>
          <w:szCs w:val="22"/>
        </w:rPr>
      </w:pPr>
      <w:r w:rsidRPr="00800C5B">
        <w:rPr>
          <w:sz w:val="22"/>
          <w:szCs w:val="22"/>
        </w:rPr>
        <w:t>La Cooperativa assegnataria dovrà garantire l’attivazione di minimo 2 progetti di inserimento socio-lavorativo della durata minima di tre mesi ciascuno e per ogni progetto dovrà essere erogata una borsa lavoro corrispondente a 3,00 Euro/ora.</w:t>
      </w:r>
    </w:p>
    <w:p w14:paraId="79BA16EC" w14:textId="77777777" w:rsidR="00800C5B" w:rsidRPr="00800C5B" w:rsidRDefault="00800C5B" w:rsidP="00800C5B">
      <w:pPr>
        <w:ind w:left="426"/>
        <w:jc w:val="both"/>
        <w:rPr>
          <w:sz w:val="22"/>
          <w:szCs w:val="22"/>
        </w:rPr>
      </w:pPr>
      <w:r w:rsidRPr="00800C5B">
        <w:rPr>
          <w:sz w:val="22"/>
          <w:szCs w:val="22"/>
        </w:rPr>
        <w:t>L’organizzazione dell’attività è affidata all’educatore referente degli inserimenti socio-lavorativi dell’Azienda ULSS 5 Polesana, con il supporto di un operatore della Cooperativa assegnataria.</w:t>
      </w:r>
    </w:p>
    <w:p w14:paraId="730E53D7" w14:textId="77777777" w:rsidR="00800C5B" w:rsidRPr="00800C5B" w:rsidRDefault="00800C5B" w:rsidP="00800C5B">
      <w:pPr>
        <w:ind w:left="426"/>
        <w:jc w:val="both"/>
        <w:rPr>
          <w:sz w:val="22"/>
          <w:szCs w:val="22"/>
        </w:rPr>
      </w:pPr>
      <w:r w:rsidRPr="00800C5B">
        <w:rPr>
          <w:sz w:val="22"/>
          <w:szCs w:val="22"/>
        </w:rPr>
        <w:t xml:space="preserve">Ogni singolo progetto dovrà essere definito in équipe ed integrato con il programma terapeutico individuale. A questo seguirà la fase di individuazione delle modalità di finanziamento più adeguate. </w:t>
      </w:r>
    </w:p>
    <w:p w14:paraId="07B365E8" w14:textId="42854EA5" w:rsidR="00800C5B" w:rsidRPr="00800C5B" w:rsidRDefault="00800C5B" w:rsidP="00800C5B">
      <w:pPr>
        <w:ind w:left="426"/>
        <w:jc w:val="both"/>
        <w:rPr>
          <w:sz w:val="22"/>
          <w:szCs w:val="22"/>
        </w:rPr>
      </w:pPr>
      <w:r w:rsidRPr="00800C5B">
        <w:rPr>
          <w:b/>
          <w:bCs/>
          <w:sz w:val="22"/>
          <w:szCs w:val="22"/>
        </w:rPr>
        <w:lastRenderedPageBreak/>
        <w:t xml:space="preserve">L’importo complessivo massimo, per il periodo di 36 mesi, per tali attività è definito in €. </w:t>
      </w:r>
      <w:r>
        <w:rPr>
          <w:b/>
          <w:bCs/>
          <w:sz w:val="22"/>
          <w:szCs w:val="22"/>
        </w:rPr>
        <w:t>5</w:t>
      </w:r>
      <w:r w:rsidRPr="00800C5B">
        <w:rPr>
          <w:b/>
          <w:bCs/>
          <w:sz w:val="22"/>
          <w:szCs w:val="22"/>
        </w:rPr>
        <w:t>.000,00. La verifica della corretta erogazione di tali contributi sarà a carico del DEC, che segnalerà eventuali mancanze per l’applicazione delle sanzioni di cui all’art. 20.</w:t>
      </w:r>
    </w:p>
    <w:p w14:paraId="08592012" w14:textId="77777777" w:rsidR="00800C5B" w:rsidRPr="00800C5B" w:rsidRDefault="00800C5B" w:rsidP="00800C5B">
      <w:pPr>
        <w:ind w:left="1418"/>
        <w:jc w:val="both"/>
        <w:rPr>
          <w:sz w:val="22"/>
          <w:szCs w:val="22"/>
        </w:rPr>
      </w:pPr>
      <w:r w:rsidRPr="00800C5B">
        <w:rPr>
          <w:sz w:val="22"/>
          <w:szCs w:val="22"/>
        </w:rPr>
        <w:t xml:space="preserve"> </w:t>
      </w:r>
    </w:p>
    <w:p w14:paraId="5E2FFB26" w14:textId="77777777" w:rsidR="00800C5B" w:rsidRPr="00800C5B" w:rsidRDefault="00800C5B" w:rsidP="00800C5B">
      <w:pPr>
        <w:pStyle w:val="Paragrafoelenco"/>
        <w:numPr>
          <w:ilvl w:val="0"/>
          <w:numId w:val="17"/>
        </w:numPr>
        <w:jc w:val="both"/>
        <w:rPr>
          <w:b/>
          <w:sz w:val="22"/>
          <w:szCs w:val="22"/>
        </w:rPr>
      </w:pPr>
      <w:r w:rsidRPr="00800C5B">
        <w:rPr>
          <w:b/>
          <w:sz w:val="22"/>
          <w:szCs w:val="22"/>
        </w:rPr>
        <w:t>Sussidio educativo</w:t>
      </w:r>
    </w:p>
    <w:p w14:paraId="71C2CBE0" w14:textId="56B9C278" w:rsidR="00800C5B" w:rsidRPr="00800C5B" w:rsidRDefault="00800C5B" w:rsidP="00800C5B">
      <w:pPr>
        <w:ind w:left="426"/>
        <w:jc w:val="both"/>
        <w:rPr>
          <w:b/>
          <w:bCs/>
          <w:sz w:val="22"/>
          <w:szCs w:val="22"/>
        </w:rPr>
      </w:pPr>
      <w:r w:rsidRPr="00800C5B">
        <w:rPr>
          <w:sz w:val="22"/>
          <w:szCs w:val="22"/>
        </w:rPr>
        <w:t xml:space="preserve">La Cooperativa assegnataria del servizio dovrà inoltre erogare un sussidio educativo mensile agli utenti frequentanti il Centro Diurno, pari ad Euro 100 per chi frequenta per almeno 18 giorni nel mese il Centro Diurno e di Euro 50 per chi frequenta il Centro per almeno 9 giorni nel mese, </w:t>
      </w:r>
      <w:r w:rsidRPr="00800C5B">
        <w:rPr>
          <w:b/>
          <w:bCs/>
          <w:sz w:val="22"/>
          <w:szCs w:val="22"/>
        </w:rPr>
        <w:t xml:space="preserve">per un importo complessivo, per il periodo di 6 mesi, massimo di €. </w:t>
      </w:r>
      <w:r w:rsidR="007E2B10">
        <w:rPr>
          <w:b/>
          <w:bCs/>
          <w:sz w:val="22"/>
          <w:szCs w:val="22"/>
        </w:rPr>
        <w:t>375</w:t>
      </w:r>
      <w:r>
        <w:rPr>
          <w:b/>
          <w:bCs/>
          <w:sz w:val="22"/>
          <w:szCs w:val="22"/>
        </w:rPr>
        <w:t>0</w:t>
      </w:r>
      <w:r w:rsidRPr="00800C5B">
        <w:rPr>
          <w:b/>
          <w:bCs/>
          <w:sz w:val="22"/>
          <w:szCs w:val="22"/>
        </w:rPr>
        <w:t xml:space="preserve"> </w:t>
      </w:r>
    </w:p>
    <w:p w14:paraId="59143FDE" w14:textId="77777777" w:rsidR="00800C5B" w:rsidRPr="00800C5B" w:rsidRDefault="00800C5B" w:rsidP="00800C5B">
      <w:pPr>
        <w:ind w:left="1418"/>
        <w:jc w:val="both"/>
        <w:rPr>
          <w:b/>
          <w:bCs/>
          <w:sz w:val="22"/>
          <w:szCs w:val="22"/>
        </w:rPr>
      </w:pPr>
    </w:p>
    <w:p w14:paraId="78E30C46" w14:textId="77777777" w:rsidR="00800C5B" w:rsidRPr="00800C5B" w:rsidRDefault="00800C5B" w:rsidP="00800C5B">
      <w:pPr>
        <w:ind w:left="426"/>
        <w:jc w:val="both"/>
        <w:rPr>
          <w:b/>
          <w:bCs/>
          <w:sz w:val="22"/>
          <w:szCs w:val="22"/>
        </w:rPr>
      </w:pPr>
      <w:r w:rsidRPr="00800C5B">
        <w:rPr>
          <w:b/>
          <w:bCs/>
          <w:sz w:val="22"/>
          <w:szCs w:val="22"/>
        </w:rPr>
        <w:t>La verifica della corretta erogazione di tali contributi sarà a carico del DEC, che segnalerà eventuali mancanze per l’applicazione delle sanzioni di cui all’art. 20.</w:t>
      </w:r>
    </w:p>
    <w:p w14:paraId="395AD776" w14:textId="77777777" w:rsidR="00800C5B" w:rsidRPr="00800C5B" w:rsidRDefault="00800C5B" w:rsidP="00800C5B">
      <w:pPr>
        <w:ind w:left="1418"/>
        <w:jc w:val="both"/>
        <w:rPr>
          <w:sz w:val="22"/>
          <w:szCs w:val="22"/>
        </w:rPr>
      </w:pPr>
    </w:p>
    <w:p w14:paraId="6D08916C" w14:textId="77777777" w:rsidR="00800C5B" w:rsidRPr="00800C5B" w:rsidRDefault="00800C5B" w:rsidP="00800C5B">
      <w:pPr>
        <w:ind w:left="426"/>
        <w:jc w:val="both"/>
        <w:rPr>
          <w:sz w:val="22"/>
          <w:szCs w:val="22"/>
        </w:rPr>
      </w:pPr>
      <w:r w:rsidRPr="00800C5B">
        <w:rPr>
          <w:sz w:val="22"/>
          <w:szCs w:val="22"/>
        </w:rPr>
        <w:t>Sia le borse lavoro che i sussidi mensili saranno erogati dalla Cooperativa assegnataria del servizio, e la relativa spesa dovrà essere compresa nell’importo che sarà proposto per lo svolgimento del servizio di supporto psicologico educativo e di gestione delle attività riabilitative presso la struttura semiresidenziale denominata “Centro Diurno Il Pane e le Rose” di Rovigo. Sarà cura del DEC raccogliere tutta la documentazione che attesti l’effettiva erogazione agli utenti dei sussidi e delle borse lavoro e verificarne la correttezza.</w:t>
      </w:r>
    </w:p>
    <w:p w14:paraId="7CBFC7FA" w14:textId="77777777" w:rsidR="00800C5B" w:rsidRPr="00800C5B" w:rsidRDefault="00800C5B" w:rsidP="00800C5B">
      <w:pPr>
        <w:ind w:left="1418"/>
        <w:rPr>
          <w:b/>
          <w:bCs/>
          <w:sz w:val="22"/>
          <w:szCs w:val="22"/>
        </w:rPr>
      </w:pPr>
    </w:p>
    <w:p w14:paraId="6467C9D0" w14:textId="77777777" w:rsidR="00800C5B" w:rsidRPr="00800C5B" w:rsidRDefault="00800C5B" w:rsidP="00800C5B">
      <w:pPr>
        <w:ind w:left="1418"/>
        <w:jc w:val="both"/>
        <w:rPr>
          <w:b/>
          <w:bCs/>
          <w:sz w:val="22"/>
          <w:szCs w:val="22"/>
        </w:rPr>
      </w:pPr>
    </w:p>
    <w:p w14:paraId="1ACAED38" w14:textId="77777777" w:rsidR="00CE2440" w:rsidRPr="00A67F73" w:rsidRDefault="00CE2440" w:rsidP="00A67F73">
      <w:pPr>
        <w:ind w:left="1418"/>
        <w:jc w:val="both"/>
        <w:rPr>
          <w:b/>
          <w:bCs/>
          <w:sz w:val="22"/>
          <w:szCs w:val="22"/>
        </w:rPr>
      </w:pPr>
    </w:p>
    <w:p w14:paraId="434B7EA8" w14:textId="77777777" w:rsidR="00A654A2" w:rsidRPr="00A67F73" w:rsidRDefault="00A654A2" w:rsidP="00A67F73">
      <w:pPr>
        <w:ind w:left="1418"/>
        <w:rPr>
          <w:b/>
          <w:bCs/>
          <w:sz w:val="22"/>
          <w:szCs w:val="22"/>
        </w:rPr>
      </w:pPr>
    </w:p>
    <w:p w14:paraId="6EC19B43" w14:textId="77777777" w:rsidR="004B76B4" w:rsidRPr="00A67F73" w:rsidRDefault="004B76B4" w:rsidP="00A67F73">
      <w:pPr>
        <w:ind w:left="1418"/>
        <w:jc w:val="both"/>
        <w:rPr>
          <w:b/>
          <w:bCs/>
          <w:sz w:val="22"/>
          <w:szCs w:val="22"/>
        </w:rPr>
      </w:pPr>
    </w:p>
    <w:p w14:paraId="146E45B0" w14:textId="77777777" w:rsidR="004B76B4" w:rsidRPr="00A67F73" w:rsidRDefault="006235C0" w:rsidP="00A67F73">
      <w:pPr>
        <w:jc w:val="both"/>
        <w:textAlignment w:val="baseline"/>
        <w:rPr>
          <w:rFonts w:eastAsia="Calibri"/>
          <w:sz w:val="22"/>
          <w:szCs w:val="22"/>
        </w:rPr>
      </w:pPr>
      <w:bookmarkStart w:id="9" w:name="_Hlk180674557"/>
      <w:r w:rsidRPr="00A67F73">
        <w:rPr>
          <w:rFonts w:eastAsia="Calibri"/>
          <w:b/>
          <w:bCs/>
          <w:sz w:val="22"/>
          <w:szCs w:val="22"/>
        </w:rPr>
        <w:t xml:space="preserve">Nell’ Area Psicoterapeutica </w:t>
      </w:r>
      <w:r w:rsidRPr="00A67F73">
        <w:rPr>
          <w:rFonts w:eastAsia="Calibri"/>
          <w:sz w:val="22"/>
          <w:szCs w:val="22"/>
        </w:rPr>
        <w:t xml:space="preserve">sono comprese le attività prettamente psicoterapiche come sedute di psicoterapia individuale e/o familiare, colloqui di sostegno con familiari sia individuali che di gruppo e gruppi terapeutici da integrarsi con il progetto terapeutico personalizzato. </w:t>
      </w:r>
    </w:p>
    <w:bookmarkEnd w:id="9"/>
    <w:p w14:paraId="65743D96" w14:textId="77777777" w:rsidR="004B76B4" w:rsidRPr="00A67F73" w:rsidRDefault="004B76B4" w:rsidP="00A67F73">
      <w:pPr>
        <w:jc w:val="both"/>
        <w:rPr>
          <w:sz w:val="22"/>
          <w:szCs w:val="22"/>
        </w:rPr>
      </w:pPr>
    </w:p>
    <w:p w14:paraId="376B9CBA" w14:textId="77777777" w:rsidR="004B76B4" w:rsidRPr="00A67F73" w:rsidRDefault="004B76B4" w:rsidP="00A67F73">
      <w:pPr>
        <w:jc w:val="both"/>
        <w:rPr>
          <w:sz w:val="22"/>
          <w:szCs w:val="22"/>
        </w:rPr>
      </w:pPr>
    </w:p>
    <w:p w14:paraId="3668615D" w14:textId="77777777" w:rsidR="004B76B4" w:rsidRPr="00A67F73" w:rsidRDefault="006235C0" w:rsidP="00A67F73">
      <w:pPr>
        <w:pStyle w:val="Titolo1"/>
        <w:rPr>
          <w:rFonts w:eastAsia="Calibri"/>
          <w:b w:val="0"/>
          <w:bCs/>
          <w:sz w:val="22"/>
          <w:szCs w:val="22"/>
        </w:rPr>
      </w:pPr>
      <w:bookmarkStart w:id="10" w:name="_Toc159913776"/>
      <w:r w:rsidRPr="00A67F73">
        <w:rPr>
          <w:rFonts w:eastAsia="Calibri"/>
          <w:bCs/>
          <w:sz w:val="22"/>
          <w:szCs w:val="22"/>
        </w:rPr>
        <w:t>ARTICOLO 6 - PERSONALE IMPIEGATO NEL SERVIZIO</w:t>
      </w:r>
      <w:bookmarkEnd w:id="10"/>
    </w:p>
    <w:p w14:paraId="5D6C05CC" w14:textId="77777777" w:rsidR="004B76B4" w:rsidRPr="00A67F73" w:rsidRDefault="006235C0" w:rsidP="00A67F73">
      <w:pPr>
        <w:jc w:val="both"/>
        <w:rPr>
          <w:rFonts w:eastAsia="Calibri"/>
          <w:bCs/>
          <w:sz w:val="22"/>
          <w:szCs w:val="22"/>
        </w:rPr>
      </w:pPr>
      <w:r w:rsidRPr="00A67F73">
        <w:rPr>
          <w:rFonts w:eastAsia="Calibri"/>
          <w:bCs/>
          <w:sz w:val="22"/>
          <w:szCs w:val="22"/>
        </w:rPr>
        <w:t>L’impresa assegnataria, per lo svolgimento del servizio di supporto psicologico educativo e di gestione delle attività riabilitative presso la struttura semiresidenziale denominata “Centro Diurno Il Pane e le Rose” di Rovigo, dovrà garantire:</w:t>
      </w:r>
    </w:p>
    <w:p w14:paraId="14275B39" w14:textId="77777777" w:rsidR="004B76B4" w:rsidRPr="00A67F73" w:rsidRDefault="006235C0" w:rsidP="00A67F73">
      <w:pPr>
        <w:numPr>
          <w:ilvl w:val="0"/>
          <w:numId w:val="5"/>
        </w:numPr>
        <w:tabs>
          <w:tab w:val="clear" w:pos="720"/>
          <w:tab w:val="left" w:pos="426"/>
        </w:tabs>
        <w:ind w:left="426" w:hanging="426"/>
        <w:jc w:val="both"/>
        <w:textAlignment w:val="baseline"/>
        <w:rPr>
          <w:rFonts w:eastAsia="Calibri"/>
          <w:bCs/>
          <w:sz w:val="22"/>
          <w:szCs w:val="22"/>
        </w:rPr>
      </w:pPr>
      <w:r w:rsidRPr="00A67F73">
        <w:rPr>
          <w:rFonts w:eastAsia="Calibri"/>
          <w:bCs/>
          <w:sz w:val="22"/>
          <w:szCs w:val="22"/>
        </w:rPr>
        <w:t>il servizio socio sanitario per l’assistenza agli utenti nelle attività giornaliere e ordinarie, quali l’assistenza nei vari laboratori (cucina, pulizie, giardinaggio, ecc.), come specificato nel precedente art. 5, durante l’orario di apertura;</w:t>
      </w:r>
    </w:p>
    <w:p w14:paraId="44E353B4" w14:textId="77777777" w:rsidR="004B76B4" w:rsidRPr="00A67F73" w:rsidRDefault="006235C0" w:rsidP="00A67F73">
      <w:pPr>
        <w:numPr>
          <w:ilvl w:val="0"/>
          <w:numId w:val="5"/>
        </w:numPr>
        <w:tabs>
          <w:tab w:val="clear" w:pos="720"/>
          <w:tab w:val="left" w:pos="426"/>
        </w:tabs>
        <w:ind w:left="426" w:hanging="426"/>
        <w:jc w:val="both"/>
        <w:textAlignment w:val="baseline"/>
        <w:rPr>
          <w:rFonts w:eastAsia="Calibri"/>
          <w:bCs/>
          <w:sz w:val="22"/>
          <w:szCs w:val="22"/>
        </w:rPr>
      </w:pPr>
      <w:r w:rsidRPr="00A67F73">
        <w:rPr>
          <w:rFonts w:eastAsia="Calibri"/>
          <w:bCs/>
          <w:sz w:val="22"/>
          <w:szCs w:val="22"/>
        </w:rPr>
        <w:t>il servizio di attività manuali, per organizzare e condurre i laboratori ludico creativi e per insegnare agli utenti le tecniche di lavorazione, come specificato nel precedente art. 5;</w:t>
      </w:r>
    </w:p>
    <w:p w14:paraId="600EEA7E" w14:textId="77777777" w:rsidR="004B76B4" w:rsidRPr="00A67F73" w:rsidRDefault="006235C0" w:rsidP="00A67F73">
      <w:pPr>
        <w:numPr>
          <w:ilvl w:val="0"/>
          <w:numId w:val="5"/>
        </w:numPr>
        <w:tabs>
          <w:tab w:val="clear" w:pos="720"/>
          <w:tab w:val="left" w:pos="426"/>
        </w:tabs>
        <w:ind w:left="426" w:hanging="426"/>
        <w:jc w:val="both"/>
        <w:textAlignment w:val="baseline"/>
        <w:rPr>
          <w:rFonts w:eastAsia="Calibri"/>
          <w:bCs/>
          <w:sz w:val="22"/>
          <w:szCs w:val="22"/>
        </w:rPr>
      </w:pPr>
      <w:r w:rsidRPr="00A67F73">
        <w:rPr>
          <w:rFonts w:eastAsia="Calibri"/>
          <w:bCs/>
          <w:sz w:val="22"/>
          <w:szCs w:val="22"/>
        </w:rPr>
        <w:t>il servizio di supporto psicologico, che dovrà garantire le seguenti attività, come specificato anche all’art. 5 del presente Capitolato:</w:t>
      </w:r>
    </w:p>
    <w:p w14:paraId="3746D644" w14:textId="77777777" w:rsidR="004B76B4" w:rsidRPr="00A67F73" w:rsidRDefault="006235C0" w:rsidP="00A67F73">
      <w:pPr>
        <w:tabs>
          <w:tab w:val="left" w:pos="567"/>
        </w:tabs>
        <w:ind w:left="720"/>
        <w:jc w:val="both"/>
        <w:textAlignment w:val="baseline"/>
        <w:rPr>
          <w:rFonts w:eastAsia="Calibri"/>
          <w:bCs/>
          <w:sz w:val="22"/>
          <w:szCs w:val="22"/>
        </w:rPr>
      </w:pPr>
      <w:r w:rsidRPr="00A67F73">
        <w:rPr>
          <w:rFonts w:eastAsia="Calibri"/>
          <w:bCs/>
          <w:sz w:val="22"/>
          <w:szCs w:val="22"/>
        </w:rPr>
        <w:t xml:space="preserve">- Psicoterapia individuale (1 seduta ogni 7 giorni) </w:t>
      </w:r>
    </w:p>
    <w:p w14:paraId="3396B729" w14:textId="77777777" w:rsidR="004B76B4" w:rsidRPr="00A67F73" w:rsidRDefault="006235C0" w:rsidP="00A67F73">
      <w:pPr>
        <w:tabs>
          <w:tab w:val="left" w:pos="567"/>
        </w:tabs>
        <w:ind w:left="720"/>
        <w:jc w:val="both"/>
        <w:textAlignment w:val="baseline"/>
        <w:rPr>
          <w:rFonts w:eastAsia="Calibri"/>
          <w:bCs/>
          <w:sz w:val="22"/>
          <w:szCs w:val="22"/>
        </w:rPr>
      </w:pPr>
      <w:r w:rsidRPr="00A67F73">
        <w:rPr>
          <w:rFonts w:eastAsia="Calibri"/>
          <w:bCs/>
          <w:sz w:val="22"/>
          <w:szCs w:val="22"/>
        </w:rPr>
        <w:t xml:space="preserve">- Gruppo </w:t>
      </w:r>
      <w:proofErr w:type="spellStart"/>
      <w:r w:rsidRPr="00A67F73">
        <w:rPr>
          <w:rFonts w:eastAsia="Calibri"/>
          <w:bCs/>
          <w:sz w:val="22"/>
          <w:szCs w:val="22"/>
        </w:rPr>
        <w:t>psicoeducazionale</w:t>
      </w:r>
      <w:proofErr w:type="spellEnd"/>
      <w:r w:rsidRPr="00A67F73">
        <w:rPr>
          <w:rFonts w:eastAsia="Calibri"/>
          <w:bCs/>
          <w:sz w:val="22"/>
          <w:szCs w:val="22"/>
        </w:rPr>
        <w:t xml:space="preserve"> (1 seduta ogni 7 giorni) </w:t>
      </w:r>
    </w:p>
    <w:p w14:paraId="37FD6C2C" w14:textId="77777777" w:rsidR="004B76B4" w:rsidRPr="00A67F73" w:rsidRDefault="006235C0" w:rsidP="00A67F73">
      <w:pPr>
        <w:tabs>
          <w:tab w:val="left" w:pos="567"/>
        </w:tabs>
        <w:ind w:left="720"/>
        <w:jc w:val="both"/>
        <w:textAlignment w:val="baseline"/>
        <w:rPr>
          <w:rFonts w:eastAsia="Calibri"/>
          <w:bCs/>
          <w:sz w:val="22"/>
          <w:szCs w:val="22"/>
        </w:rPr>
      </w:pPr>
      <w:r w:rsidRPr="00A67F73">
        <w:rPr>
          <w:rFonts w:eastAsia="Calibri"/>
          <w:bCs/>
          <w:sz w:val="22"/>
          <w:szCs w:val="22"/>
        </w:rPr>
        <w:t xml:space="preserve">- Colloqui con i familiari individuali (1 seduta al mese) </w:t>
      </w:r>
    </w:p>
    <w:p w14:paraId="102BAA61" w14:textId="77777777" w:rsidR="004B76B4" w:rsidRPr="00A67F73" w:rsidRDefault="004B76B4" w:rsidP="00A67F73">
      <w:pPr>
        <w:jc w:val="both"/>
        <w:rPr>
          <w:rFonts w:eastAsia="Calibri"/>
          <w:bCs/>
          <w:sz w:val="22"/>
          <w:szCs w:val="22"/>
        </w:rPr>
      </w:pPr>
    </w:p>
    <w:p w14:paraId="76340F45" w14:textId="77777777" w:rsidR="004B76B4" w:rsidRPr="00A67F73" w:rsidRDefault="006235C0" w:rsidP="00A67F73">
      <w:pPr>
        <w:jc w:val="both"/>
        <w:rPr>
          <w:rFonts w:eastAsia="Calibri"/>
          <w:bCs/>
          <w:sz w:val="22"/>
          <w:szCs w:val="22"/>
        </w:rPr>
      </w:pPr>
      <w:r w:rsidRPr="00A67F73">
        <w:rPr>
          <w:rFonts w:eastAsia="Calibri"/>
          <w:bCs/>
          <w:iCs/>
          <w:sz w:val="22"/>
          <w:szCs w:val="22"/>
        </w:rPr>
        <w:t>Le attività che dovranno essere svolte</w:t>
      </w:r>
      <w:r w:rsidRPr="00A67F73">
        <w:rPr>
          <w:rFonts w:eastAsia="Calibri"/>
          <w:bCs/>
          <w:sz w:val="22"/>
          <w:szCs w:val="22"/>
        </w:rPr>
        <w:t xml:space="preserve"> nella realizzazione del servizio di supporto psicologico educativo e di gestione delle attività riabilitative presso la struttura semiresidenziale denominata “Centro Diurno Il Pane e le Rose” di Rovigo, saranno le seguenti:</w:t>
      </w:r>
    </w:p>
    <w:p w14:paraId="7AB69675" w14:textId="622B6FD4" w:rsidR="003A3CFE" w:rsidRPr="00A67F73" w:rsidRDefault="003A3CFE" w:rsidP="00A67F73">
      <w:pPr>
        <w:tabs>
          <w:tab w:val="left" w:pos="284"/>
        </w:tabs>
        <w:ind w:left="284" w:hanging="284"/>
        <w:jc w:val="both"/>
        <w:rPr>
          <w:rFonts w:eastAsia="Calibri"/>
          <w:b/>
          <w:bCs/>
          <w:sz w:val="22"/>
          <w:szCs w:val="22"/>
        </w:rPr>
      </w:pPr>
      <w:r w:rsidRPr="00A67F73">
        <w:rPr>
          <w:rFonts w:eastAsia="Calibri"/>
          <w:bCs/>
          <w:sz w:val="22"/>
          <w:szCs w:val="22"/>
        </w:rPr>
        <w:t>-</w:t>
      </w:r>
      <w:r w:rsidRPr="00A67F73">
        <w:rPr>
          <w:rFonts w:eastAsia="Calibri"/>
          <w:bCs/>
          <w:sz w:val="22"/>
          <w:szCs w:val="22"/>
        </w:rPr>
        <w:tab/>
        <w:t>Attività di Coordinatore del servizio, in possesso dei requisiti previsti dalla L.R. 22/2002 e DGR n 84 del 16/01/2007, Allegato A</w:t>
      </w:r>
      <w:r w:rsidR="00CD4AD0" w:rsidRPr="00A67F73">
        <w:rPr>
          <w:rFonts w:eastAsia="Calibri"/>
          <w:bCs/>
          <w:sz w:val="22"/>
          <w:szCs w:val="22"/>
        </w:rPr>
        <w:t xml:space="preserve"> (</w:t>
      </w:r>
      <w:r w:rsidRPr="00A67F73">
        <w:rPr>
          <w:rFonts w:eastAsia="Calibri"/>
          <w:bCs/>
          <w:sz w:val="22"/>
          <w:szCs w:val="22"/>
        </w:rPr>
        <w:t>medico, psicologo, assistente sociale, o educatore professionale o laureato in scienze dell'educazione) per la figura del Direttore di Servizio Semiresidenziale, con esperienza almeno biennale nel settore delle dipendenze;</w:t>
      </w:r>
    </w:p>
    <w:p w14:paraId="463AC792" w14:textId="77777777" w:rsidR="004B76B4" w:rsidRPr="00A67F73" w:rsidRDefault="006235C0" w:rsidP="00A67F73">
      <w:pPr>
        <w:tabs>
          <w:tab w:val="left" w:pos="284"/>
        </w:tabs>
        <w:ind w:left="284" w:hanging="284"/>
        <w:jc w:val="both"/>
        <w:rPr>
          <w:sz w:val="22"/>
          <w:szCs w:val="22"/>
        </w:rPr>
      </w:pPr>
      <w:r w:rsidRPr="00A67F73">
        <w:rPr>
          <w:sz w:val="22"/>
          <w:szCs w:val="22"/>
        </w:rPr>
        <w:t>-</w:t>
      </w:r>
      <w:r w:rsidRPr="00A67F73">
        <w:rPr>
          <w:sz w:val="22"/>
          <w:szCs w:val="22"/>
        </w:rPr>
        <w:tab/>
        <w:t xml:space="preserve">Attività di Psicologo, in possesso dei requisiti previsti dalla Legge, con esperienza almeno annuale nel settore delle dipendenze. Il servizio di supporto psicologico verrà svolto mediante colloqui di valutazione, colloqui di consulenza individuale, gestione dei gruppi di tipo psicologico, colloqui con i familiari, partecipazione all’équipe; </w:t>
      </w:r>
    </w:p>
    <w:p w14:paraId="58070F78" w14:textId="77777777" w:rsidR="004B76B4" w:rsidRPr="00A67F73" w:rsidRDefault="006235C0" w:rsidP="00A67F73">
      <w:pPr>
        <w:tabs>
          <w:tab w:val="left" w:pos="284"/>
        </w:tabs>
        <w:ind w:left="284" w:hanging="284"/>
        <w:jc w:val="both"/>
        <w:rPr>
          <w:rFonts w:eastAsia="Calibri"/>
          <w:b/>
          <w:bCs/>
          <w:sz w:val="22"/>
          <w:szCs w:val="22"/>
        </w:rPr>
      </w:pPr>
      <w:r w:rsidRPr="00A67F73">
        <w:rPr>
          <w:rFonts w:eastAsia="Calibri"/>
          <w:bCs/>
          <w:sz w:val="22"/>
          <w:szCs w:val="22"/>
        </w:rPr>
        <w:t>-</w:t>
      </w:r>
      <w:r w:rsidRPr="00A67F73">
        <w:rPr>
          <w:rFonts w:eastAsia="Calibri"/>
          <w:bCs/>
          <w:sz w:val="22"/>
          <w:szCs w:val="22"/>
        </w:rPr>
        <w:tab/>
        <w:t xml:space="preserve">Attività di Operatore di Comunità, in possesso dei requisiti previsti dalla legge (L.R. 22/2002 e DGR n 84 del 16/01/2007, Allegato A –, riconosciuto dalla Regione Veneto, con esperienza almeno annuale nel </w:t>
      </w:r>
      <w:r w:rsidRPr="00A67F73">
        <w:rPr>
          <w:rFonts w:eastAsia="Calibri"/>
          <w:bCs/>
          <w:sz w:val="22"/>
          <w:szCs w:val="22"/>
        </w:rPr>
        <w:lastRenderedPageBreak/>
        <w:t>settore delle dipendenze. Il servizio di supporto psicoeducativo verrà svolto da tale figura professionale mediante assistenza e promozione dell’autonomia della persona nelle attività quotidiane e di igiene personale, supporto nelle attività riabilitativo-terapeutiche, partecipazione all’equipe;</w:t>
      </w:r>
    </w:p>
    <w:p w14:paraId="21E949DC" w14:textId="010A84F1" w:rsidR="004B76B4" w:rsidRPr="00A67F73" w:rsidRDefault="006235C0" w:rsidP="00A67F73">
      <w:pPr>
        <w:tabs>
          <w:tab w:val="left" w:pos="284"/>
        </w:tabs>
        <w:ind w:left="284" w:hanging="284"/>
        <w:jc w:val="both"/>
        <w:rPr>
          <w:rFonts w:eastAsia="Calibri"/>
          <w:bCs/>
          <w:sz w:val="22"/>
          <w:szCs w:val="22"/>
        </w:rPr>
      </w:pPr>
      <w:r w:rsidRPr="00A67F73">
        <w:rPr>
          <w:rFonts w:eastAsia="Calibri"/>
          <w:bCs/>
          <w:sz w:val="22"/>
          <w:szCs w:val="22"/>
        </w:rPr>
        <w:t>-</w:t>
      </w:r>
      <w:r w:rsidRPr="00A67F73">
        <w:rPr>
          <w:rFonts w:eastAsia="Calibri"/>
          <w:bCs/>
          <w:sz w:val="22"/>
          <w:szCs w:val="22"/>
        </w:rPr>
        <w:tab/>
        <w:t>Attività di Maestro d’arte, in possesso di diploma di scuola d’arte e con</w:t>
      </w:r>
      <w:r w:rsidR="00DC2501" w:rsidRPr="00A67F73">
        <w:rPr>
          <w:rFonts w:eastAsia="Calibri"/>
          <w:bCs/>
          <w:sz w:val="22"/>
          <w:szCs w:val="22"/>
        </w:rPr>
        <w:t xml:space="preserve"> </w:t>
      </w:r>
      <w:r w:rsidRPr="00A67F73">
        <w:rPr>
          <w:rFonts w:eastAsia="Calibri"/>
          <w:bCs/>
          <w:sz w:val="22"/>
          <w:szCs w:val="22"/>
        </w:rPr>
        <w:t>esperienza</w:t>
      </w:r>
      <w:r w:rsidR="00CD4AD0" w:rsidRPr="00A67F73">
        <w:rPr>
          <w:rFonts w:eastAsia="Calibri"/>
          <w:bCs/>
          <w:sz w:val="22"/>
          <w:szCs w:val="22"/>
        </w:rPr>
        <w:t xml:space="preserve"> di</w:t>
      </w:r>
      <w:r w:rsidRPr="00A67F73">
        <w:rPr>
          <w:rFonts w:eastAsia="Calibri"/>
          <w:bCs/>
          <w:sz w:val="22"/>
          <w:szCs w:val="22"/>
        </w:rPr>
        <w:t xml:space="preserve"> </w:t>
      </w:r>
      <w:r w:rsidR="00CD4AD0" w:rsidRPr="00A67F73">
        <w:rPr>
          <w:rFonts w:eastAsia="Calibri"/>
          <w:bCs/>
          <w:sz w:val="22"/>
          <w:szCs w:val="22"/>
        </w:rPr>
        <w:t xml:space="preserve">almeno sei mesi </w:t>
      </w:r>
      <w:r w:rsidRPr="00A67F73">
        <w:rPr>
          <w:rFonts w:eastAsia="Calibri"/>
          <w:bCs/>
          <w:sz w:val="22"/>
          <w:szCs w:val="22"/>
        </w:rPr>
        <w:t>nella conduzione di laboratori creativi, avere capacità di coinvolgimento dei pazienti in attività laboratoriali e professionalizzanti ed esperienza almeno annuale nel settore del disagio sociale. Il servizio verrà svolto da tale figura professionale mediante la conduzione di laboratori artistici-occupazionali, il supporto nelle attività riabilitativo-terapeutiche, la partecipazione all’equipe;</w:t>
      </w:r>
    </w:p>
    <w:p w14:paraId="0DC3398B" w14:textId="77777777" w:rsidR="004B76B4" w:rsidRPr="00A67F73" w:rsidRDefault="004B76B4" w:rsidP="00A67F73">
      <w:pPr>
        <w:jc w:val="both"/>
        <w:rPr>
          <w:b/>
          <w:sz w:val="22"/>
          <w:szCs w:val="22"/>
        </w:rPr>
      </w:pPr>
    </w:p>
    <w:p w14:paraId="15833AF4" w14:textId="0DD3CD49" w:rsidR="004B76B4" w:rsidRPr="00A67F73" w:rsidRDefault="006235C0" w:rsidP="00A67F73">
      <w:pPr>
        <w:jc w:val="both"/>
        <w:rPr>
          <w:rFonts w:eastAsia="Calibri"/>
          <w:b/>
          <w:sz w:val="22"/>
          <w:szCs w:val="22"/>
        </w:rPr>
      </w:pPr>
      <w:bookmarkStart w:id="11" w:name="_Hlk180674480"/>
      <w:r w:rsidRPr="00A67F73">
        <w:rPr>
          <w:rFonts w:eastAsia="Calibri"/>
          <w:b/>
          <w:sz w:val="22"/>
          <w:szCs w:val="22"/>
        </w:rPr>
        <w:t xml:space="preserve">L’impresa assegnataria dovrà organizzare il servizio e le attività sopra richiamate prevedendo </w:t>
      </w:r>
      <w:proofErr w:type="gramStart"/>
      <w:r w:rsidRPr="00A67F73">
        <w:rPr>
          <w:rFonts w:eastAsia="Calibri"/>
          <w:b/>
          <w:sz w:val="22"/>
          <w:szCs w:val="22"/>
        </w:rPr>
        <w:t xml:space="preserve">per </w:t>
      </w:r>
      <w:r w:rsidR="003A3CFE" w:rsidRPr="00A67F73">
        <w:rPr>
          <w:rFonts w:eastAsia="Calibri"/>
          <w:b/>
          <w:sz w:val="22"/>
          <w:szCs w:val="22"/>
        </w:rPr>
        <w:t xml:space="preserve"> l’attività</w:t>
      </w:r>
      <w:proofErr w:type="gramEnd"/>
      <w:r w:rsidR="003A3CFE" w:rsidRPr="00A67F73">
        <w:rPr>
          <w:rFonts w:eastAsia="Calibri"/>
          <w:b/>
          <w:sz w:val="22"/>
          <w:szCs w:val="22"/>
        </w:rPr>
        <w:t xml:space="preserve"> del coordinatore almeno 15 ore settimanali, per </w:t>
      </w:r>
      <w:r w:rsidRPr="00A67F73">
        <w:rPr>
          <w:rFonts w:eastAsia="Calibri"/>
          <w:b/>
          <w:sz w:val="22"/>
          <w:szCs w:val="22"/>
        </w:rPr>
        <w:t>l’attività di psicologo almeno 4 ore settimanali, per l’attività di operatore professionale almeno 43 ore settimanali e per l’attività di maestro d’arte almeno 8 ore settimanali</w:t>
      </w:r>
      <w:bookmarkEnd w:id="11"/>
      <w:r w:rsidRPr="00A67F73">
        <w:rPr>
          <w:rFonts w:eastAsia="Calibri"/>
          <w:b/>
          <w:sz w:val="22"/>
          <w:szCs w:val="22"/>
        </w:rPr>
        <w:t xml:space="preserve">. </w:t>
      </w:r>
    </w:p>
    <w:p w14:paraId="6679519E" w14:textId="77777777" w:rsidR="004B76B4" w:rsidRPr="00A67F73" w:rsidRDefault="006235C0" w:rsidP="00A67F73">
      <w:pPr>
        <w:jc w:val="both"/>
        <w:rPr>
          <w:rFonts w:eastAsia="Calibri"/>
          <w:bCs/>
          <w:sz w:val="22"/>
          <w:szCs w:val="22"/>
        </w:rPr>
      </w:pPr>
      <w:r w:rsidRPr="00A67F73">
        <w:rPr>
          <w:rFonts w:eastAsia="Calibri"/>
          <w:bCs/>
          <w:sz w:val="22"/>
          <w:szCs w:val="22"/>
        </w:rPr>
        <w:t xml:space="preserve">Il numero degli operatori ed il loro impegno professionale dovranno risultare comunque sufficienti a garantire la qualità del servizio, le condizioni e gli orari di apertura del Centro Diurno, come previsto e specificato nel presente Capitolato d’Oneri, con un rapporto operatore/utente di 1,5/10. </w:t>
      </w:r>
    </w:p>
    <w:p w14:paraId="573D1654" w14:textId="77777777" w:rsidR="004B76B4" w:rsidRPr="00A67F73" w:rsidRDefault="006235C0" w:rsidP="00A67F73">
      <w:pPr>
        <w:tabs>
          <w:tab w:val="left" w:pos="0"/>
        </w:tabs>
        <w:jc w:val="both"/>
        <w:rPr>
          <w:rFonts w:eastAsia="Calibri"/>
          <w:bCs/>
          <w:sz w:val="22"/>
          <w:szCs w:val="22"/>
        </w:rPr>
      </w:pPr>
      <w:r w:rsidRPr="00A67F73">
        <w:rPr>
          <w:rFonts w:eastAsia="Calibri"/>
          <w:bCs/>
          <w:sz w:val="22"/>
          <w:szCs w:val="22"/>
        </w:rPr>
        <w:t>I nominativi e copia dei titoli di studio e delle qualifiche, nonché della documentazione attestante la professionalità e l’esperienza degli operatori che saranno impiegati nello svolgimento del servizio dovranno essere depositati, presso la UOC Provveditorato Economato e Gestione della Logistica, in fase di presentazione del progetto tecnico. Eventuali sostituzioni del personale saranno tempestivamente comunicate al Dipartimento Dipendenze e alla UOC Provveditorato Economato e Gestione della Logistica dell’Azienda ULSS 5 Polesana, e dovrà essere consegnata copia dei titoli di studio, degli attestati, ecc. degli operatori subentranti. In caso di assenza di uno o più operatori per ferie, malattia, cessazione del rapporto di lavoro, ecc., l’impresa assegnataria del servizio dovrà provvedere alla loro immediata sostituzione con personale con pari requisiti. Tutte le sostituzioni dovranno comunque avvenire con l’approvazione dell’Azienda ULSS 5 Polesana.</w:t>
      </w:r>
    </w:p>
    <w:p w14:paraId="5D8E7EFD" w14:textId="77777777" w:rsidR="004B76B4" w:rsidRPr="00A67F73" w:rsidRDefault="006235C0" w:rsidP="00A67F73">
      <w:pPr>
        <w:jc w:val="both"/>
        <w:rPr>
          <w:rFonts w:eastAsia="Calibri"/>
          <w:bCs/>
          <w:sz w:val="22"/>
          <w:szCs w:val="22"/>
        </w:rPr>
      </w:pPr>
      <w:r w:rsidRPr="00A67F73">
        <w:rPr>
          <w:rFonts w:eastAsia="Calibri"/>
          <w:bCs/>
          <w:sz w:val="22"/>
          <w:szCs w:val="22"/>
        </w:rPr>
        <w:t>Tutto il personale operante nel servizio citato, sarà tecnicamente preparato e fisicamente idoneo ad esercitare le attività descritte nel presente Capitolato; l’accertamento delle condizioni è a carico dall’aggiudicatario.</w:t>
      </w:r>
    </w:p>
    <w:p w14:paraId="3EAA8E05" w14:textId="77777777" w:rsidR="004B76B4" w:rsidRPr="00A67F73" w:rsidRDefault="006235C0" w:rsidP="00A67F73">
      <w:pPr>
        <w:jc w:val="both"/>
        <w:rPr>
          <w:rFonts w:eastAsia="Calibri"/>
          <w:bCs/>
          <w:sz w:val="22"/>
          <w:szCs w:val="22"/>
        </w:rPr>
      </w:pPr>
      <w:r w:rsidRPr="00A67F73">
        <w:rPr>
          <w:rFonts w:eastAsia="Calibri"/>
          <w:bCs/>
          <w:sz w:val="22"/>
          <w:szCs w:val="22"/>
        </w:rPr>
        <w:t>Gli operatori dell’impresa assegnataria dovranno attestare esperienza nel settore delle dipendenze.</w:t>
      </w:r>
    </w:p>
    <w:p w14:paraId="3017350D" w14:textId="77777777" w:rsidR="004B76B4" w:rsidRPr="00A67F73" w:rsidRDefault="006235C0" w:rsidP="00A67F73">
      <w:pPr>
        <w:jc w:val="both"/>
        <w:rPr>
          <w:rFonts w:eastAsia="Calibri"/>
          <w:bCs/>
          <w:sz w:val="22"/>
          <w:szCs w:val="22"/>
        </w:rPr>
      </w:pPr>
      <w:r w:rsidRPr="00A67F73">
        <w:rPr>
          <w:rFonts w:eastAsia="Calibri"/>
          <w:bCs/>
          <w:sz w:val="22"/>
          <w:szCs w:val="22"/>
        </w:rPr>
        <w:t>L’Azienda ULSS 5 Polesana di Rovigo può, con motivato giudizio, richiedere l’allontanamento e la sostituzione del personale dell’impresa assegnataria, la quale è tenuta alla sua sostituzione.</w:t>
      </w:r>
    </w:p>
    <w:p w14:paraId="055B0865" w14:textId="77777777" w:rsidR="004B76B4" w:rsidRPr="00A67F73" w:rsidRDefault="006235C0" w:rsidP="00A67F73">
      <w:pPr>
        <w:jc w:val="both"/>
        <w:rPr>
          <w:rFonts w:eastAsia="Calibri"/>
          <w:bCs/>
          <w:sz w:val="22"/>
          <w:szCs w:val="22"/>
        </w:rPr>
      </w:pPr>
      <w:r w:rsidRPr="00A67F73">
        <w:rPr>
          <w:rFonts w:eastAsia="Calibri"/>
          <w:bCs/>
          <w:sz w:val="22"/>
          <w:szCs w:val="22"/>
        </w:rPr>
        <w:t>L’impresa assegnataria deve assicurare che il proprio personale mantenga un comportamento irreprensibile e decoroso, improntato alla massima educazione e correttezza nei confronti degli utenti, delle famiglie di provenienza, degli eventuali tutori e degli altri operatori. Lo stesso personale deve mantenere rigorosamente il segreto professionale su fatti e circostanze concernenti gli utenti, l’organizzazione del servizio e l’attività dell’Azienda ULSS 5 Polesana.</w:t>
      </w:r>
    </w:p>
    <w:p w14:paraId="105DC7E9" w14:textId="71DD1438" w:rsidR="004B76B4" w:rsidRPr="00A67F73" w:rsidRDefault="006235C0" w:rsidP="00A67F73">
      <w:pPr>
        <w:jc w:val="both"/>
        <w:rPr>
          <w:rFonts w:eastAsia="Calibri"/>
          <w:b/>
          <w:bCs/>
          <w:sz w:val="22"/>
          <w:szCs w:val="22"/>
        </w:rPr>
      </w:pPr>
      <w:r w:rsidRPr="00A67F73">
        <w:rPr>
          <w:rFonts w:eastAsia="Calibri"/>
          <w:b/>
          <w:bCs/>
          <w:sz w:val="22"/>
          <w:szCs w:val="22"/>
        </w:rPr>
        <w:t>L’impresa assegnataria dovrà assicurarsi che gli operatori, laddove richiesto, siano iscritti agli albi di competenza; l’impresa si prenderà l’onere di inviare al</w:t>
      </w:r>
      <w:r w:rsidR="003A3CFE" w:rsidRPr="00A67F73">
        <w:rPr>
          <w:rFonts w:eastAsia="Calibri"/>
          <w:b/>
          <w:bCs/>
          <w:sz w:val="22"/>
          <w:szCs w:val="22"/>
        </w:rPr>
        <w:t xml:space="preserve"> Direttore del Dipartimento per le Dipendenze </w:t>
      </w:r>
      <w:r w:rsidRPr="00A67F73">
        <w:rPr>
          <w:rFonts w:eastAsia="Calibri"/>
          <w:b/>
          <w:bCs/>
          <w:sz w:val="22"/>
          <w:szCs w:val="22"/>
        </w:rPr>
        <w:t xml:space="preserve">annualmente la documentazione che attesti l’effettivo rinnovo d’iscrizione. </w:t>
      </w:r>
    </w:p>
    <w:p w14:paraId="78CAF87A" w14:textId="77777777" w:rsidR="004B76B4" w:rsidRPr="00A67F73" w:rsidRDefault="004B76B4" w:rsidP="00A67F73">
      <w:pPr>
        <w:jc w:val="both"/>
        <w:rPr>
          <w:rFonts w:eastAsia="Calibri"/>
          <w:bCs/>
          <w:sz w:val="22"/>
          <w:szCs w:val="22"/>
        </w:rPr>
      </w:pPr>
    </w:p>
    <w:p w14:paraId="1DAB616D" w14:textId="77777777" w:rsidR="004B76B4" w:rsidRPr="00A67F73" w:rsidRDefault="006235C0" w:rsidP="00A67F73">
      <w:pPr>
        <w:jc w:val="both"/>
        <w:rPr>
          <w:sz w:val="22"/>
          <w:szCs w:val="22"/>
        </w:rPr>
      </w:pPr>
      <w:r w:rsidRPr="00A67F73">
        <w:rPr>
          <w:sz w:val="22"/>
          <w:szCs w:val="22"/>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44E0" w14:textId="77777777" w:rsidR="004B76B4" w:rsidRPr="00A67F73" w:rsidRDefault="006235C0" w:rsidP="00A67F73">
      <w:pPr>
        <w:jc w:val="both"/>
        <w:rPr>
          <w:rFonts w:eastAsia="Calibri"/>
          <w:b/>
          <w:bCs/>
          <w:sz w:val="22"/>
          <w:szCs w:val="22"/>
        </w:rPr>
      </w:pPr>
      <w:r w:rsidRPr="00A67F73">
        <w:rPr>
          <w:rFonts w:eastAsia="Calibri"/>
          <w:b/>
          <w:bCs/>
          <w:sz w:val="22"/>
          <w:szCs w:val="22"/>
        </w:rPr>
        <w:t>La violazione degli obblighi derivanti dal succitato Codice di comportamento comporta la risoluzione del contratto stipulato a seguito degli affidamenti di forniture di beni e servizi.</w:t>
      </w:r>
    </w:p>
    <w:p w14:paraId="74F01AA4" w14:textId="77777777" w:rsidR="004B76B4" w:rsidRPr="00A67F73" w:rsidRDefault="004B76B4" w:rsidP="00A67F73">
      <w:pPr>
        <w:jc w:val="both"/>
        <w:rPr>
          <w:rFonts w:eastAsia="Calibri"/>
          <w:bCs/>
          <w:sz w:val="22"/>
          <w:szCs w:val="22"/>
        </w:rPr>
      </w:pPr>
    </w:p>
    <w:p w14:paraId="3A3AFA8B" w14:textId="77777777" w:rsidR="004B76B4" w:rsidRPr="00A67F73" w:rsidRDefault="006235C0" w:rsidP="00A67F73">
      <w:pPr>
        <w:jc w:val="both"/>
        <w:rPr>
          <w:rFonts w:eastAsia="Calibri"/>
          <w:bCs/>
          <w:sz w:val="22"/>
          <w:szCs w:val="22"/>
        </w:rPr>
      </w:pPr>
      <w:r w:rsidRPr="00A67F73">
        <w:rPr>
          <w:rFonts w:eastAsia="Calibri"/>
          <w:bCs/>
          <w:sz w:val="22"/>
          <w:szCs w:val="22"/>
        </w:rPr>
        <w:t>L’impresa assegnataria deve assicurare che il proprio personale:</w:t>
      </w:r>
    </w:p>
    <w:p w14:paraId="03AA6ECE" w14:textId="77777777" w:rsidR="004B76B4" w:rsidRPr="00A67F73" w:rsidRDefault="006235C0" w:rsidP="00A67F73">
      <w:pPr>
        <w:numPr>
          <w:ilvl w:val="0"/>
          <w:numId w:val="1"/>
        </w:numPr>
        <w:tabs>
          <w:tab w:val="left" w:pos="567"/>
        </w:tabs>
        <w:ind w:left="567" w:hanging="567"/>
        <w:jc w:val="both"/>
        <w:textAlignment w:val="baseline"/>
        <w:rPr>
          <w:rFonts w:eastAsia="Calibri"/>
          <w:sz w:val="22"/>
          <w:szCs w:val="22"/>
        </w:rPr>
      </w:pPr>
      <w:r w:rsidRPr="00A67F73">
        <w:rPr>
          <w:rFonts w:eastAsia="Calibri"/>
          <w:sz w:val="22"/>
          <w:szCs w:val="22"/>
        </w:rPr>
        <w:t>vesta in modo appropriato e sia munito di cartellino di riconoscimento;</w:t>
      </w:r>
    </w:p>
    <w:p w14:paraId="3C69932D" w14:textId="77777777" w:rsidR="004B76B4" w:rsidRPr="00A67F73" w:rsidRDefault="006235C0" w:rsidP="00A67F73">
      <w:pPr>
        <w:numPr>
          <w:ilvl w:val="0"/>
          <w:numId w:val="1"/>
        </w:numPr>
        <w:tabs>
          <w:tab w:val="left" w:pos="567"/>
        </w:tabs>
        <w:ind w:left="567" w:hanging="567"/>
        <w:jc w:val="both"/>
        <w:textAlignment w:val="baseline"/>
        <w:rPr>
          <w:rFonts w:eastAsia="Calibri"/>
          <w:sz w:val="22"/>
          <w:szCs w:val="22"/>
        </w:rPr>
      </w:pPr>
      <w:r w:rsidRPr="00A67F73">
        <w:rPr>
          <w:rFonts w:eastAsia="Calibri"/>
          <w:sz w:val="22"/>
          <w:szCs w:val="22"/>
        </w:rPr>
        <w:t>abbia sempre con sé un documento di identità personale;</w:t>
      </w:r>
    </w:p>
    <w:p w14:paraId="394003FC" w14:textId="77777777" w:rsidR="004B76B4" w:rsidRPr="00A67F73" w:rsidRDefault="006235C0" w:rsidP="00A67F73">
      <w:pPr>
        <w:numPr>
          <w:ilvl w:val="0"/>
          <w:numId w:val="1"/>
        </w:numPr>
        <w:tabs>
          <w:tab w:val="left" w:pos="567"/>
        </w:tabs>
        <w:ind w:left="567" w:hanging="567"/>
        <w:jc w:val="both"/>
        <w:textAlignment w:val="baseline"/>
        <w:rPr>
          <w:rFonts w:eastAsia="Calibri"/>
          <w:sz w:val="22"/>
          <w:szCs w:val="22"/>
        </w:rPr>
      </w:pPr>
      <w:r w:rsidRPr="00A67F73">
        <w:rPr>
          <w:rFonts w:eastAsia="Calibri"/>
          <w:sz w:val="22"/>
          <w:szCs w:val="22"/>
        </w:rPr>
        <w:t>consegni immediatamente le cose, qualunque ne sia il valore e stato, rinvenute nell’ambito delle attività effettuate, agli operatori referenti dell’Azienda ULSS 5 Polesana;</w:t>
      </w:r>
    </w:p>
    <w:p w14:paraId="67E59DD5" w14:textId="163670F8" w:rsidR="004B76B4" w:rsidRPr="00A67F73" w:rsidRDefault="006235C0" w:rsidP="00A67F73">
      <w:pPr>
        <w:numPr>
          <w:ilvl w:val="0"/>
          <w:numId w:val="1"/>
        </w:numPr>
        <w:tabs>
          <w:tab w:val="left" w:pos="567"/>
        </w:tabs>
        <w:ind w:left="567" w:hanging="567"/>
        <w:jc w:val="both"/>
        <w:textAlignment w:val="baseline"/>
        <w:rPr>
          <w:rFonts w:eastAsia="Calibri"/>
          <w:sz w:val="22"/>
          <w:szCs w:val="22"/>
        </w:rPr>
      </w:pPr>
      <w:r w:rsidRPr="00A67F73">
        <w:rPr>
          <w:rFonts w:eastAsia="Calibri"/>
          <w:sz w:val="22"/>
          <w:szCs w:val="22"/>
        </w:rPr>
        <w:t>segnali subito al Direttore dell’Esecuzione del Contratto dell’Azienda ULSS 5 Polesana le anormalità che avesse a rilevare durante lo svolgimento del servizio;</w:t>
      </w:r>
    </w:p>
    <w:p w14:paraId="6EE4D290" w14:textId="77777777" w:rsidR="004B76B4" w:rsidRPr="00A67F73" w:rsidRDefault="006235C0" w:rsidP="00A67F73">
      <w:pPr>
        <w:numPr>
          <w:ilvl w:val="0"/>
          <w:numId w:val="1"/>
        </w:numPr>
        <w:tabs>
          <w:tab w:val="left" w:pos="567"/>
        </w:tabs>
        <w:ind w:left="567" w:hanging="567"/>
        <w:jc w:val="both"/>
        <w:textAlignment w:val="baseline"/>
        <w:rPr>
          <w:rFonts w:eastAsia="Calibri"/>
          <w:sz w:val="22"/>
          <w:szCs w:val="22"/>
        </w:rPr>
      </w:pPr>
      <w:r w:rsidRPr="00A67F73">
        <w:rPr>
          <w:rFonts w:eastAsia="Calibri"/>
          <w:sz w:val="22"/>
          <w:szCs w:val="22"/>
        </w:rPr>
        <w:t>rifiuti compensi o regali da chiunque;</w:t>
      </w:r>
    </w:p>
    <w:p w14:paraId="5B6EC483" w14:textId="77777777" w:rsidR="004B76B4" w:rsidRDefault="006235C0" w:rsidP="00A67F73">
      <w:pPr>
        <w:numPr>
          <w:ilvl w:val="0"/>
          <w:numId w:val="1"/>
        </w:numPr>
        <w:tabs>
          <w:tab w:val="left" w:pos="567"/>
        </w:tabs>
        <w:ind w:left="567" w:hanging="567"/>
        <w:jc w:val="both"/>
        <w:textAlignment w:val="baseline"/>
        <w:rPr>
          <w:rFonts w:eastAsia="Calibri"/>
          <w:sz w:val="22"/>
          <w:szCs w:val="22"/>
        </w:rPr>
      </w:pPr>
      <w:r w:rsidRPr="00A67F73">
        <w:rPr>
          <w:rFonts w:eastAsia="Calibri"/>
          <w:sz w:val="22"/>
          <w:szCs w:val="22"/>
        </w:rPr>
        <w:lastRenderedPageBreak/>
        <w:t xml:space="preserve">rispetti le norme inerenti </w:t>
      </w:r>
      <w:proofErr w:type="gramStart"/>
      <w:r w:rsidRPr="00A67F73">
        <w:rPr>
          <w:rFonts w:eastAsia="Calibri"/>
          <w:sz w:val="22"/>
          <w:szCs w:val="22"/>
        </w:rPr>
        <w:t>la</w:t>
      </w:r>
      <w:proofErr w:type="gramEnd"/>
      <w:r w:rsidRPr="00A67F73">
        <w:rPr>
          <w:rFonts w:eastAsia="Calibri"/>
          <w:sz w:val="22"/>
          <w:szCs w:val="22"/>
        </w:rPr>
        <w:t xml:space="preserve"> sicurezza sul lavoro, di cui è responsabile l’operatore economico assegnatario, come previsto dal D. L.gs. 81/08.</w:t>
      </w:r>
    </w:p>
    <w:p w14:paraId="03F8262D" w14:textId="77777777" w:rsidR="00A67F73" w:rsidRPr="00A67F73" w:rsidRDefault="00A67F73" w:rsidP="00D72653">
      <w:pPr>
        <w:tabs>
          <w:tab w:val="left" w:pos="567"/>
        </w:tabs>
        <w:jc w:val="both"/>
        <w:textAlignment w:val="baseline"/>
        <w:rPr>
          <w:rFonts w:eastAsia="Calibri"/>
          <w:sz w:val="22"/>
          <w:szCs w:val="22"/>
        </w:rPr>
      </w:pPr>
    </w:p>
    <w:p w14:paraId="5B89FDD1" w14:textId="77777777" w:rsidR="004B76B4" w:rsidRPr="00A67F73" w:rsidRDefault="004B76B4" w:rsidP="00A67F73">
      <w:pPr>
        <w:jc w:val="center"/>
        <w:rPr>
          <w:rFonts w:eastAsia="Calibri"/>
          <w:b/>
          <w:bCs/>
          <w:sz w:val="22"/>
          <w:szCs w:val="22"/>
        </w:rPr>
      </w:pPr>
    </w:p>
    <w:p w14:paraId="57DB276C" w14:textId="77777777" w:rsidR="004B76B4" w:rsidRPr="00A67F73" w:rsidRDefault="006235C0" w:rsidP="00A67F73">
      <w:pPr>
        <w:pStyle w:val="Titolo1"/>
        <w:rPr>
          <w:rFonts w:eastAsia="Calibri"/>
          <w:b w:val="0"/>
          <w:bCs/>
          <w:sz w:val="22"/>
          <w:szCs w:val="22"/>
        </w:rPr>
      </w:pPr>
      <w:bookmarkStart w:id="12" w:name="_Toc159913777"/>
      <w:r w:rsidRPr="00A67F73">
        <w:rPr>
          <w:rFonts w:eastAsia="Calibri"/>
          <w:bCs/>
          <w:sz w:val="22"/>
          <w:szCs w:val="22"/>
        </w:rPr>
        <w:t>ARTICOLO 7 - CONTRATTI DI LAVORO</w:t>
      </w:r>
      <w:bookmarkEnd w:id="12"/>
    </w:p>
    <w:p w14:paraId="0D8434AD" w14:textId="11772F5B" w:rsidR="004B76B4" w:rsidRDefault="006235C0" w:rsidP="00A67F73">
      <w:pPr>
        <w:jc w:val="both"/>
        <w:rPr>
          <w:rFonts w:eastAsia="Calibri"/>
          <w:bCs/>
          <w:sz w:val="22"/>
          <w:szCs w:val="22"/>
        </w:rPr>
      </w:pPr>
      <w:r w:rsidRPr="00A67F73">
        <w:rPr>
          <w:rFonts w:eastAsia="Calibri"/>
          <w:bCs/>
          <w:sz w:val="22"/>
          <w:szCs w:val="22"/>
        </w:rPr>
        <w:t>L’impresa applicherà il CCNL</w:t>
      </w:r>
      <w:r w:rsidR="00CD4AD0" w:rsidRPr="00A67F73">
        <w:rPr>
          <w:rFonts w:eastAsia="Calibri"/>
          <w:bCs/>
          <w:sz w:val="22"/>
          <w:szCs w:val="22"/>
        </w:rPr>
        <w:t xml:space="preserve"> delle </w:t>
      </w:r>
      <w:r w:rsidR="00CD4AD0" w:rsidRPr="00A67F73">
        <w:rPr>
          <w:sz w:val="22"/>
          <w:szCs w:val="22"/>
        </w:rPr>
        <w:t>cooperative del settore socio-sanitario assistenziale-educativo e di inserimento lavorativo</w:t>
      </w:r>
      <w:r w:rsidR="00CD4AD0" w:rsidRPr="00A67F73">
        <w:rPr>
          <w:rFonts w:eastAsia="Calibri"/>
          <w:bCs/>
          <w:sz w:val="22"/>
          <w:szCs w:val="22"/>
        </w:rPr>
        <w:t xml:space="preserve"> </w:t>
      </w:r>
      <w:r w:rsidRPr="00A67F73">
        <w:rPr>
          <w:rFonts w:eastAsia="Calibri"/>
          <w:bCs/>
          <w:sz w:val="22"/>
          <w:szCs w:val="22"/>
        </w:rPr>
        <w:t>o un altro contratto a tutele equivalenti. La medesima osserverà le disposizioni concernenti l’assicurazione obbligatoria, previdenziale ed assistenziale, secondo le modalità stabilite dalla normativa vigente.</w:t>
      </w:r>
    </w:p>
    <w:p w14:paraId="027895B6" w14:textId="77777777" w:rsidR="00A67F73" w:rsidRPr="00A67F73" w:rsidRDefault="00A67F73" w:rsidP="00A67F73">
      <w:pPr>
        <w:jc w:val="both"/>
        <w:rPr>
          <w:rFonts w:eastAsia="Calibri"/>
          <w:bCs/>
          <w:sz w:val="22"/>
          <w:szCs w:val="22"/>
        </w:rPr>
      </w:pPr>
    </w:p>
    <w:p w14:paraId="23E58D8B" w14:textId="77777777" w:rsidR="004B76B4" w:rsidRPr="00A67F73" w:rsidRDefault="004B76B4" w:rsidP="00A67F73">
      <w:pPr>
        <w:tabs>
          <w:tab w:val="left" w:pos="0"/>
        </w:tabs>
        <w:jc w:val="both"/>
        <w:rPr>
          <w:rFonts w:eastAsia="Calibri"/>
          <w:bCs/>
          <w:sz w:val="22"/>
          <w:szCs w:val="22"/>
        </w:rPr>
      </w:pPr>
    </w:p>
    <w:p w14:paraId="3873C5EB" w14:textId="77777777" w:rsidR="004B76B4" w:rsidRPr="00A67F73" w:rsidRDefault="006235C0" w:rsidP="00A67F73">
      <w:pPr>
        <w:pStyle w:val="Titolo1"/>
        <w:rPr>
          <w:rFonts w:eastAsia="Calibri"/>
          <w:sz w:val="22"/>
          <w:szCs w:val="22"/>
        </w:rPr>
      </w:pPr>
      <w:bookmarkStart w:id="13" w:name="_Toc159913778"/>
      <w:r w:rsidRPr="00A67F73">
        <w:rPr>
          <w:rFonts w:eastAsia="Calibri"/>
          <w:bCs/>
          <w:sz w:val="22"/>
          <w:szCs w:val="22"/>
        </w:rPr>
        <w:t xml:space="preserve">ARTICOLO </w:t>
      </w:r>
      <w:r w:rsidRPr="00A67F73">
        <w:rPr>
          <w:rFonts w:eastAsia="Calibri"/>
          <w:sz w:val="22"/>
          <w:szCs w:val="22"/>
        </w:rPr>
        <w:t>8 - REFERENTI PER IL SERVIZIO</w:t>
      </w:r>
      <w:bookmarkEnd w:id="13"/>
    </w:p>
    <w:p w14:paraId="4C7C9998" w14:textId="77777777" w:rsidR="004B76B4" w:rsidRPr="00A67F73" w:rsidRDefault="006235C0" w:rsidP="00A67F73">
      <w:pPr>
        <w:jc w:val="both"/>
        <w:rPr>
          <w:rFonts w:eastAsia="Calibri"/>
          <w:sz w:val="22"/>
          <w:szCs w:val="22"/>
        </w:rPr>
      </w:pPr>
      <w:r w:rsidRPr="00A67F73">
        <w:rPr>
          <w:rFonts w:eastAsia="Calibri"/>
          <w:sz w:val="22"/>
          <w:szCs w:val="22"/>
        </w:rPr>
        <w:t xml:space="preserve">Il Direttore Generale nominerà un Responsabile del Contratto per il Centro Diurno Il Pane e le Rose di Rovigo, scelto tra il personale dell’Azienda ULSS 5 Polesana, ex art. 104 del </w:t>
      </w:r>
      <w:proofErr w:type="spellStart"/>
      <w:r w:rsidRPr="00A67F73">
        <w:rPr>
          <w:rFonts w:eastAsia="Calibri"/>
          <w:sz w:val="22"/>
          <w:szCs w:val="22"/>
        </w:rPr>
        <w:t>DLgs</w:t>
      </w:r>
      <w:proofErr w:type="spellEnd"/>
      <w:r w:rsidRPr="00A67F73">
        <w:rPr>
          <w:rFonts w:eastAsia="Calibri"/>
          <w:sz w:val="22"/>
          <w:szCs w:val="22"/>
        </w:rPr>
        <w:t xml:space="preserve"> 36/2023.</w:t>
      </w:r>
    </w:p>
    <w:p w14:paraId="631D3229" w14:textId="00629934" w:rsidR="004B76B4" w:rsidRPr="00A67F73" w:rsidRDefault="006235C0" w:rsidP="00A67F73">
      <w:pPr>
        <w:jc w:val="both"/>
        <w:rPr>
          <w:rFonts w:eastAsia="Calibri"/>
          <w:sz w:val="22"/>
          <w:szCs w:val="22"/>
        </w:rPr>
      </w:pPr>
      <w:r w:rsidRPr="00A67F73">
        <w:rPr>
          <w:rFonts w:eastAsia="Calibri"/>
          <w:sz w:val="22"/>
          <w:szCs w:val="22"/>
        </w:rPr>
        <w:t xml:space="preserve">L’impresa assegnataria del servizio dovrà nominare un proprio </w:t>
      </w:r>
      <w:r w:rsidR="003A3CFE" w:rsidRPr="00A67F73">
        <w:rPr>
          <w:rFonts w:eastAsia="Calibri"/>
          <w:sz w:val="22"/>
          <w:szCs w:val="22"/>
        </w:rPr>
        <w:t>C</w:t>
      </w:r>
      <w:r w:rsidR="003A3CFE" w:rsidRPr="00A67F73">
        <w:rPr>
          <w:rFonts w:eastAsia="Calibri"/>
          <w:bCs/>
          <w:sz w:val="22"/>
          <w:szCs w:val="22"/>
        </w:rPr>
        <w:t>oordinatore del servizio</w:t>
      </w:r>
      <w:r w:rsidRPr="00A67F73">
        <w:rPr>
          <w:rFonts w:eastAsia="Calibri"/>
          <w:sz w:val="22"/>
          <w:szCs w:val="22"/>
        </w:rPr>
        <w:t>, che fornirà agli operatori dell’Azienda ULSS il suo recapito telefonico.</w:t>
      </w:r>
    </w:p>
    <w:p w14:paraId="721A35D8" w14:textId="77777777" w:rsidR="004B76B4" w:rsidRDefault="006235C0" w:rsidP="00A67F73">
      <w:pPr>
        <w:jc w:val="both"/>
        <w:rPr>
          <w:rFonts w:eastAsia="Calibri"/>
          <w:bCs/>
          <w:sz w:val="22"/>
          <w:szCs w:val="22"/>
        </w:rPr>
      </w:pPr>
      <w:r w:rsidRPr="00A67F73">
        <w:rPr>
          <w:rFonts w:eastAsia="Calibri"/>
          <w:sz w:val="22"/>
          <w:szCs w:val="22"/>
        </w:rPr>
        <w:t>I referenti suddetti vigilano sul regolare svolgimento delle attività, secondo quanto stabilito dal presente Capitolato d’Oneri, ed hanno facoltà e mezzi per superare qualsiasi urgenza, improvvisa ed imprevista</w:t>
      </w:r>
      <w:r w:rsidRPr="00A67F73">
        <w:rPr>
          <w:rFonts w:eastAsia="Calibri"/>
          <w:bCs/>
          <w:sz w:val="22"/>
          <w:szCs w:val="22"/>
        </w:rPr>
        <w:t xml:space="preserve"> evenienza, in merito all’adempimento puntuale e tempestivo del servizio.</w:t>
      </w:r>
    </w:p>
    <w:p w14:paraId="0B891129" w14:textId="77777777" w:rsidR="00A67F73" w:rsidRPr="00A67F73" w:rsidRDefault="00A67F73" w:rsidP="00A67F73">
      <w:pPr>
        <w:jc w:val="both"/>
        <w:rPr>
          <w:rFonts w:eastAsia="Calibri"/>
          <w:bCs/>
          <w:sz w:val="22"/>
          <w:szCs w:val="22"/>
        </w:rPr>
      </w:pPr>
    </w:p>
    <w:p w14:paraId="72908F55" w14:textId="77777777" w:rsidR="004B76B4" w:rsidRPr="00A67F73" w:rsidRDefault="004B76B4" w:rsidP="00A67F73">
      <w:pPr>
        <w:jc w:val="both"/>
        <w:rPr>
          <w:rFonts w:eastAsia="Calibri"/>
          <w:bCs/>
          <w:sz w:val="22"/>
          <w:szCs w:val="22"/>
        </w:rPr>
      </w:pPr>
    </w:p>
    <w:p w14:paraId="2ED7B76D" w14:textId="77777777" w:rsidR="004B76B4" w:rsidRPr="00A67F73" w:rsidRDefault="006235C0" w:rsidP="00A67F73">
      <w:pPr>
        <w:pStyle w:val="Titolo1"/>
        <w:rPr>
          <w:rFonts w:eastAsia="Calibri"/>
          <w:b w:val="0"/>
          <w:bCs/>
          <w:sz w:val="22"/>
          <w:szCs w:val="22"/>
        </w:rPr>
      </w:pPr>
      <w:bookmarkStart w:id="14" w:name="_Toc159913779"/>
      <w:r w:rsidRPr="00A67F73">
        <w:rPr>
          <w:rFonts w:eastAsia="Calibri"/>
          <w:bCs/>
          <w:sz w:val="22"/>
          <w:szCs w:val="22"/>
        </w:rPr>
        <w:t>ARTICOLO 9 – STANDARD TECNICI E NORME DI SICUREZZA</w:t>
      </w:r>
      <w:bookmarkEnd w:id="14"/>
    </w:p>
    <w:p w14:paraId="24A49AB4" w14:textId="77777777" w:rsidR="004B76B4" w:rsidRPr="00A67F73" w:rsidRDefault="006235C0" w:rsidP="00A67F73">
      <w:pPr>
        <w:jc w:val="both"/>
        <w:rPr>
          <w:rFonts w:eastAsia="Calibri"/>
          <w:bCs/>
          <w:sz w:val="22"/>
          <w:szCs w:val="22"/>
        </w:rPr>
      </w:pPr>
      <w:r w:rsidRPr="00A67F73">
        <w:rPr>
          <w:rFonts w:eastAsia="Calibri"/>
          <w:bCs/>
          <w:sz w:val="22"/>
          <w:szCs w:val="22"/>
        </w:rPr>
        <w:t>L’attività deve svolgersi nel pieno rispetto di tutte le norme vigenti in materia di sicurezza e igiene sul lavoro.</w:t>
      </w:r>
    </w:p>
    <w:p w14:paraId="59CFB784" w14:textId="77777777" w:rsidR="004B76B4" w:rsidRDefault="006235C0" w:rsidP="00A67F73">
      <w:pPr>
        <w:jc w:val="both"/>
        <w:rPr>
          <w:rFonts w:eastAsia="Calibri"/>
          <w:bCs/>
          <w:sz w:val="22"/>
          <w:szCs w:val="22"/>
        </w:rPr>
      </w:pPr>
      <w:r w:rsidRPr="00A67F73">
        <w:rPr>
          <w:rFonts w:eastAsia="Calibri"/>
          <w:bCs/>
          <w:sz w:val="22"/>
          <w:szCs w:val="22"/>
        </w:rPr>
        <w:t>L’impresa assegnataria del servizio di supporto psicologico educativo e di gestione delle attività riabilitative presso la struttura semiresidenziale denominata “</w:t>
      </w:r>
      <w:r w:rsidRPr="00A67F73">
        <w:rPr>
          <w:rFonts w:eastAsia="Calibri"/>
          <w:sz w:val="22"/>
          <w:szCs w:val="22"/>
        </w:rPr>
        <w:t>Centro Diurno Il Pane e le Rose” di Rovigo</w:t>
      </w:r>
      <w:r w:rsidRPr="00A67F73">
        <w:rPr>
          <w:rFonts w:eastAsia="Calibri"/>
          <w:bCs/>
          <w:sz w:val="22"/>
          <w:szCs w:val="22"/>
        </w:rPr>
        <w:t>, deve osservare e far osservare ai propri lavoratori tutte le norme di legge previste e di prudenza necessarie, ed assumere inoltre di propria iniziativa tutti gli atti utili ed occorrenti a garantire la sicurezza e l’igiene del lavoro. Adotta altresì ogni atto necessario a garantire l’incolumità delle persone addette ai lavori e dei terzi, nonché ad evitare qualsiasi danno a beni pubblici e privati.</w:t>
      </w:r>
    </w:p>
    <w:p w14:paraId="2D655138" w14:textId="77777777" w:rsidR="00A67F73" w:rsidRPr="00A67F73" w:rsidRDefault="00A67F73" w:rsidP="00A67F73">
      <w:pPr>
        <w:jc w:val="both"/>
        <w:rPr>
          <w:rFonts w:eastAsia="Calibri"/>
          <w:bCs/>
          <w:sz w:val="22"/>
          <w:szCs w:val="22"/>
        </w:rPr>
      </w:pPr>
    </w:p>
    <w:p w14:paraId="3DE474B3" w14:textId="77777777" w:rsidR="00CD4AD0" w:rsidRPr="00A67F73" w:rsidRDefault="00CD4AD0" w:rsidP="00A67F73">
      <w:pPr>
        <w:jc w:val="center"/>
        <w:rPr>
          <w:rFonts w:eastAsia="Calibri"/>
          <w:b/>
          <w:bCs/>
          <w:sz w:val="22"/>
          <w:szCs w:val="22"/>
        </w:rPr>
      </w:pPr>
    </w:p>
    <w:p w14:paraId="10C031C6" w14:textId="619C2280" w:rsidR="004B76B4" w:rsidRPr="00A67F73" w:rsidRDefault="006235C0" w:rsidP="00A67F73">
      <w:pPr>
        <w:pStyle w:val="Titolo1"/>
        <w:rPr>
          <w:rFonts w:eastAsia="Calibri"/>
          <w:b w:val="0"/>
          <w:bCs/>
          <w:sz w:val="22"/>
          <w:szCs w:val="22"/>
        </w:rPr>
      </w:pPr>
      <w:bookmarkStart w:id="15" w:name="_Toc159913780"/>
      <w:r w:rsidRPr="00A67F73">
        <w:rPr>
          <w:rFonts w:eastAsia="Calibri"/>
          <w:bCs/>
          <w:sz w:val="22"/>
          <w:szCs w:val="22"/>
        </w:rPr>
        <w:t>ARTICOLO 10 - RESPONSABILITÀ</w:t>
      </w:r>
      <w:bookmarkEnd w:id="15"/>
    </w:p>
    <w:p w14:paraId="38424535" w14:textId="77777777" w:rsidR="004B76B4" w:rsidRPr="00A67F73" w:rsidRDefault="006235C0" w:rsidP="00A67F73">
      <w:pPr>
        <w:jc w:val="both"/>
        <w:rPr>
          <w:rFonts w:eastAsia="Calibri"/>
          <w:sz w:val="22"/>
          <w:szCs w:val="22"/>
        </w:rPr>
      </w:pPr>
      <w:r w:rsidRPr="00A67F73">
        <w:rPr>
          <w:rFonts w:eastAsia="Calibri"/>
          <w:sz w:val="22"/>
          <w:szCs w:val="22"/>
        </w:rPr>
        <w:t>L’impresa assegnataria del servizio di supporto psicologico educativo e di gestione delle attività riabilitative presso la struttura semiresidenziale denominata “Centro Diurno Il Pane e le Rose” di Rovigo risponderà direttamente di ogni danno che, per fatto proprio o del personale addetto al servizio, possa derivare all’Azienda ULSS 5 Polesana o a terzi, restando l’Azienda ULSS sollevata da ogni responsabilità al riguardo. L’Azienda ULSS 5 Polesana è esonerata altresì dai danni diretti o indiretti che potranno derivare da fatti dolosi o colposi di terzi.</w:t>
      </w:r>
    </w:p>
    <w:p w14:paraId="6165D8A5" w14:textId="77777777" w:rsidR="004B76B4" w:rsidRDefault="006235C0" w:rsidP="00A67F73">
      <w:pPr>
        <w:jc w:val="both"/>
        <w:rPr>
          <w:rFonts w:eastAsia="Calibri"/>
          <w:sz w:val="22"/>
          <w:szCs w:val="22"/>
        </w:rPr>
      </w:pPr>
      <w:r w:rsidRPr="00A67F73">
        <w:rPr>
          <w:rFonts w:eastAsia="Calibri"/>
          <w:sz w:val="22"/>
          <w:szCs w:val="22"/>
        </w:rPr>
        <w:t>Sono inoltre ad esclusivo carico dell’impresa assegnataria tutte le pratiche riguardanti la regolare e completa osservanza delle leggi e dei regolamenti, anche a carattere sanitario.</w:t>
      </w:r>
    </w:p>
    <w:p w14:paraId="75D2645A" w14:textId="77777777" w:rsidR="00A67F73" w:rsidRPr="00A67F73" w:rsidRDefault="00A67F73" w:rsidP="00A67F73">
      <w:pPr>
        <w:jc w:val="both"/>
        <w:rPr>
          <w:rFonts w:eastAsia="Calibri"/>
          <w:sz w:val="22"/>
          <w:szCs w:val="22"/>
        </w:rPr>
      </w:pPr>
    </w:p>
    <w:p w14:paraId="1B351C58" w14:textId="77777777" w:rsidR="004B76B4" w:rsidRPr="00A67F73" w:rsidRDefault="004B76B4" w:rsidP="00A67F73">
      <w:pPr>
        <w:jc w:val="center"/>
        <w:rPr>
          <w:rFonts w:eastAsia="Calibri"/>
          <w:sz w:val="22"/>
          <w:szCs w:val="22"/>
        </w:rPr>
      </w:pPr>
    </w:p>
    <w:p w14:paraId="5F8D0CBF" w14:textId="77777777" w:rsidR="004B76B4" w:rsidRPr="00A67F73" w:rsidRDefault="006235C0" w:rsidP="00A67F73">
      <w:pPr>
        <w:pStyle w:val="Titolo1"/>
        <w:rPr>
          <w:rFonts w:eastAsia="Calibri"/>
          <w:b w:val="0"/>
          <w:bCs/>
          <w:sz w:val="22"/>
          <w:szCs w:val="22"/>
        </w:rPr>
      </w:pPr>
      <w:bookmarkStart w:id="16" w:name="_Toc159913781"/>
      <w:r w:rsidRPr="00A67F73">
        <w:rPr>
          <w:rFonts w:eastAsia="Calibri"/>
          <w:bCs/>
          <w:sz w:val="22"/>
          <w:szCs w:val="22"/>
        </w:rPr>
        <w:t>ARTICOLO 11- DANNI - ASSICURAZIONE</w:t>
      </w:r>
      <w:bookmarkEnd w:id="16"/>
    </w:p>
    <w:p w14:paraId="412EDEBE" w14:textId="77777777" w:rsidR="004B76B4" w:rsidRPr="00A67F73" w:rsidRDefault="006235C0" w:rsidP="00A67F73">
      <w:pPr>
        <w:jc w:val="both"/>
        <w:rPr>
          <w:sz w:val="22"/>
          <w:szCs w:val="22"/>
        </w:rPr>
      </w:pPr>
      <w:r w:rsidRPr="00A67F73">
        <w:rPr>
          <w:sz w:val="22"/>
          <w:szCs w:val="22"/>
        </w:rPr>
        <w:t>L’impresa assegnataria del servizio di supporto psicologico educativo e di gestione delle attività riabilitative presso la struttura semiresidenziale denominata “Centro Diurno Il Pane e le Rose” di Rovigo</w:t>
      </w:r>
      <w:r w:rsidRPr="00A67F73">
        <w:rPr>
          <w:b/>
          <w:sz w:val="22"/>
          <w:szCs w:val="22"/>
        </w:rPr>
        <w:t xml:space="preserve"> </w:t>
      </w:r>
      <w:r w:rsidRPr="00A67F73">
        <w:rPr>
          <w:sz w:val="22"/>
          <w:szCs w:val="22"/>
        </w:rPr>
        <w:t xml:space="preserve">dovrà stipulare, prima dell’inizio dei Servizi, una polizza assicurativa RCT/RCO valida per la durata corrispondente al periodo di svolgimento delle attività, per la copertura di eventuali danni a persone e/o cose che venissero arrecati durante l’espletamento dei Servizi dal proprio personale o da terzi, con massimale non inferiore a </w:t>
      </w:r>
      <w:r w:rsidRPr="00A67F73">
        <w:rPr>
          <w:b/>
          <w:sz w:val="22"/>
          <w:szCs w:val="22"/>
        </w:rPr>
        <w:t>€. 2.000.000,00</w:t>
      </w:r>
      <w:r w:rsidRPr="00A67F73">
        <w:rPr>
          <w:sz w:val="22"/>
          <w:szCs w:val="22"/>
        </w:rPr>
        <w:t xml:space="preserve"> per sinistro, di cui dovrà fornire copia all’Azienda ULSS 5 Polesana. La mancata presentazione della copia della certificazione attestante la sottoscrizione della polizza di assicurazione suddetta, comporta la risoluzione del Contratto.</w:t>
      </w:r>
    </w:p>
    <w:p w14:paraId="3E23F351" w14:textId="77777777" w:rsidR="004B76B4" w:rsidRPr="00A67F73" w:rsidRDefault="004B76B4" w:rsidP="00A67F73">
      <w:pPr>
        <w:jc w:val="both"/>
        <w:rPr>
          <w:rFonts w:eastAsia="Calibri"/>
          <w:bCs/>
          <w:sz w:val="22"/>
          <w:szCs w:val="22"/>
        </w:rPr>
      </w:pPr>
    </w:p>
    <w:p w14:paraId="043A5188" w14:textId="77777777" w:rsidR="004B76B4" w:rsidRPr="00A67F73" w:rsidRDefault="006235C0" w:rsidP="00A67F73">
      <w:pPr>
        <w:pStyle w:val="Titolo1"/>
        <w:rPr>
          <w:rFonts w:eastAsia="Calibri"/>
          <w:b w:val="0"/>
          <w:bCs/>
          <w:sz w:val="22"/>
          <w:szCs w:val="22"/>
        </w:rPr>
      </w:pPr>
      <w:bookmarkStart w:id="17" w:name="_Toc159913782"/>
      <w:r w:rsidRPr="00A67F73">
        <w:rPr>
          <w:rFonts w:eastAsia="Calibri"/>
          <w:bCs/>
          <w:sz w:val="22"/>
          <w:szCs w:val="22"/>
        </w:rPr>
        <w:t>ARTICOLO 12 - MODULISTICA</w:t>
      </w:r>
      <w:bookmarkEnd w:id="17"/>
    </w:p>
    <w:p w14:paraId="4C567F7C" w14:textId="77777777" w:rsidR="004B76B4" w:rsidRPr="00A67F73" w:rsidRDefault="006235C0" w:rsidP="00A67F73">
      <w:pPr>
        <w:ind w:left="57"/>
        <w:jc w:val="both"/>
        <w:rPr>
          <w:sz w:val="22"/>
          <w:szCs w:val="22"/>
        </w:rPr>
      </w:pPr>
      <w:r w:rsidRPr="00A67F73">
        <w:rPr>
          <w:sz w:val="22"/>
          <w:szCs w:val="22"/>
        </w:rPr>
        <w:t>La Cooperativa assegnataria dovrà fornire la necessaria modulistica, preventivamente approvata dal Dipartimento Dipendenze, dalla quale risulti l’avvenuta regolare effettuazione delle attività, secondo quanto stabilito nel presente Capitolato.</w:t>
      </w:r>
    </w:p>
    <w:p w14:paraId="2D6590EA" w14:textId="390B881C" w:rsidR="004B76B4" w:rsidRDefault="006235C0" w:rsidP="00A67F73">
      <w:pPr>
        <w:ind w:left="113"/>
        <w:jc w:val="both"/>
        <w:rPr>
          <w:sz w:val="22"/>
          <w:szCs w:val="22"/>
        </w:rPr>
      </w:pPr>
      <w:r w:rsidRPr="00A67F73">
        <w:rPr>
          <w:sz w:val="22"/>
          <w:szCs w:val="22"/>
        </w:rPr>
        <w:t xml:space="preserve">La modulistica dovrà successivamente essere vistata, per controllo ed accettazione della rispondenza del servizio a quanto richiesto, dal </w:t>
      </w:r>
      <w:r w:rsidR="003A3CFE" w:rsidRPr="00A67F73">
        <w:rPr>
          <w:sz w:val="22"/>
          <w:szCs w:val="22"/>
        </w:rPr>
        <w:t xml:space="preserve">DEC </w:t>
      </w:r>
      <w:r w:rsidRPr="00A67F73">
        <w:rPr>
          <w:sz w:val="22"/>
          <w:szCs w:val="22"/>
        </w:rPr>
        <w:t xml:space="preserve">dell’Azienda ULSS 5 Polesana per il Centro Diurno Il Pane e le Rose; </w:t>
      </w:r>
      <w:r w:rsidRPr="00A67F73">
        <w:rPr>
          <w:sz w:val="22"/>
          <w:szCs w:val="22"/>
        </w:rPr>
        <w:lastRenderedPageBreak/>
        <w:t xml:space="preserve">la stessa modulistica, vistata dal citato </w:t>
      </w:r>
      <w:r w:rsidR="003A3CFE" w:rsidRPr="00A67F73">
        <w:rPr>
          <w:sz w:val="22"/>
          <w:szCs w:val="22"/>
        </w:rPr>
        <w:t>incaricato</w:t>
      </w:r>
      <w:r w:rsidRPr="00A67F73">
        <w:rPr>
          <w:sz w:val="22"/>
          <w:szCs w:val="22"/>
        </w:rPr>
        <w:t>, dovrà essere allegata alle fatture (a prova del servizio reso) per la liquidazione delle stesse.</w:t>
      </w:r>
    </w:p>
    <w:p w14:paraId="529CEBEC" w14:textId="77777777" w:rsidR="00A67F73" w:rsidRPr="00A67F73" w:rsidRDefault="00A67F73" w:rsidP="00A67F73">
      <w:pPr>
        <w:ind w:left="113"/>
        <w:jc w:val="both"/>
        <w:rPr>
          <w:sz w:val="22"/>
          <w:szCs w:val="22"/>
        </w:rPr>
      </w:pPr>
    </w:p>
    <w:p w14:paraId="2C7524D2" w14:textId="77777777" w:rsidR="004B76B4" w:rsidRPr="00A67F73" w:rsidRDefault="004B76B4" w:rsidP="00A67F73">
      <w:pPr>
        <w:ind w:left="566" w:hanging="283"/>
        <w:jc w:val="both"/>
        <w:rPr>
          <w:sz w:val="22"/>
          <w:szCs w:val="22"/>
        </w:rPr>
      </w:pPr>
    </w:p>
    <w:p w14:paraId="25124E87" w14:textId="77777777" w:rsidR="004B76B4" w:rsidRPr="00A67F73" w:rsidRDefault="006235C0" w:rsidP="00A67F73">
      <w:pPr>
        <w:pStyle w:val="Titolo1"/>
        <w:rPr>
          <w:b w:val="0"/>
          <w:sz w:val="22"/>
          <w:szCs w:val="22"/>
        </w:rPr>
      </w:pPr>
      <w:bookmarkStart w:id="18" w:name="_Toc159913783"/>
      <w:r w:rsidRPr="00A67F73">
        <w:rPr>
          <w:sz w:val="22"/>
          <w:szCs w:val="22"/>
        </w:rPr>
        <w:t>ARTICOLO. 13 - DOCUMENTAZIONE DA PRESENTARE IN SEGUITO AD ASSEGNAZIONE DEL SERVIZIO</w:t>
      </w:r>
      <w:bookmarkEnd w:id="18"/>
    </w:p>
    <w:p w14:paraId="4A5B5A66" w14:textId="77777777" w:rsidR="004B76B4" w:rsidRPr="00A67F73" w:rsidRDefault="006235C0" w:rsidP="00A67F73">
      <w:pPr>
        <w:jc w:val="both"/>
        <w:rPr>
          <w:sz w:val="22"/>
          <w:szCs w:val="22"/>
        </w:rPr>
      </w:pPr>
      <w:r w:rsidRPr="00A67F73">
        <w:rPr>
          <w:sz w:val="22"/>
          <w:szCs w:val="22"/>
        </w:rPr>
        <w:t>Prima dell’inizio del servizio, l’Impresa assegnataria dovrà presentare la seguente documentazione:</w:t>
      </w:r>
    </w:p>
    <w:p w14:paraId="2DA7CE3A" w14:textId="77777777" w:rsidR="004B76B4" w:rsidRPr="00A67F73" w:rsidRDefault="006235C0" w:rsidP="00A67F73">
      <w:pPr>
        <w:numPr>
          <w:ilvl w:val="0"/>
          <w:numId w:val="8"/>
        </w:numPr>
        <w:jc w:val="both"/>
        <w:textAlignment w:val="baseline"/>
        <w:rPr>
          <w:sz w:val="22"/>
          <w:szCs w:val="22"/>
        </w:rPr>
      </w:pPr>
      <w:r w:rsidRPr="00A67F73">
        <w:rPr>
          <w:sz w:val="22"/>
          <w:szCs w:val="22"/>
        </w:rPr>
        <w:t>i nominativi degli operatori che svolgeranno le attività e copie dei titoli di ciascun operatore;</w:t>
      </w:r>
    </w:p>
    <w:p w14:paraId="199F5260" w14:textId="77777777" w:rsidR="004B76B4" w:rsidRPr="00A67F73" w:rsidRDefault="006235C0" w:rsidP="00A67F73">
      <w:pPr>
        <w:numPr>
          <w:ilvl w:val="0"/>
          <w:numId w:val="8"/>
        </w:numPr>
        <w:jc w:val="both"/>
        <w:textAlignment w:val="baseline"/>
        <w:rPr>
          <w:sz w:val="22"/>
          <w:szCs w:val="22"/>
        </w:rPr>
      </w:pPr>
      <w:r w:rsidRPr="00A67F73">
        <w:rPr>
          <w:sz w:val="22"/>
          <w:szCs w:val="22"/>
        </w:rPr>
        <w:t>il nominativo del Referente dell’impresa e del suo sostituto e i loro recapiti telefonici;</w:t>
      </w:r>
    </w:p>
    <w:p w14:paraId="1027F569" w14:textId="77777777" w:rsidR="004B76B4" w:rsidRPr="00A67F73" w:rsidRDefault="006235C0" w:rsidP="00A67F73">
      <w:pPr>
        <w:numPr>
          <w:ilvl w:val="0"/>
          <w:numId w:val="8"/>
        </w:numPr>
        <w:jc w:val="both"/>
        <w:textAlignment w:val="baseline"/>
        <w:rPr>
          <w:sz w:val="22"/>
          <w:szCs w:val="22"/>
        </w:rPr>
      </w:pPr>
      <w:r w:rsidRPr="00A67F73">
        <w:rPr>
          <w:sz w:val="22"/>
          <w:szCs w:val="22"/>
        </w:rPr>
        <w:t xml:space="preserve">la documentazione attestante la stipula della polizza assicurativa per la copertura di eventuali danni a persone e/o cose che venissero arrecati durante l’espletamento del servizio dal proprio personale o da terzi, con massimale non inferiore a </w:t>
      </w:r>
      <w:r w:rsidRPr="00A67F73">
        <w:rPr>
          <w:b/>
          <w:sz w:val="22"/>
          <w:szCs w:val="22"/>
        </w:rPr>
        <w:t>€. 2.000.000,00</w:t>
      </w:r>
      <w:r w:rsidRPr="00A67F73">
        <w:rPr>
          <w:sz w:val="22"/>
          <w:szCs w:val="22"/>
        </w:rPr>
        <w:t xml:space="preserve"> per sinistro;</w:t>
      </w:r>
    </w:p>
    <w:p w14:paraId="67FE6A06" w14:textId="77777777" w:rsidR="004B76B4" w:rsidRPr="00A67F73" w:rsidRDefault="006235C0" w:rsidP="00A67F73">
      <w:pPr>
        <w:numPr>
          <w:ilvl w:val="0"/>
          <w:numId w:val="8"/>
        </w:numPr>
        <w:jc w:val="both"/>
        <w:textAlignment w:val="baseline"/>
        <w:rPr>
          <w:sz w:val="22"/>
          <w:szCs w:val="22"/>
        </w:rPr>
      </w:pPr>
      <w:r w:rsidRPr="00A67F73">
        <w:rPr>
          <w:sz w:val="22"/>
          <w:szCs w:val="22"/>
        </w:rPr>
        <w:t>la documentazione relativa agli obblighi di tracciabilità dei flussi finanziari di cui all’art. 3 della legge 13 agosto 2010, n. 136 e successive modifiche.</w:t>
      </w:r>
    </w:p>
    <w:p w14:paraId="263660D1" w14:textId="77777777" w:rsidR="004B76B4" w:rsidRDefault="006235C0" w:rsidP="00A67F73">
      <w:pPr>
        <w:jc w:val="both"/>
        <w:rPr>
          <w:sz w:val="22"/>
          <w:szCs w:val="22"/>
        </w:rPr>
      </w:pPr>
      <w:r w:rsidRPr="00A67F73">
        <w:rPr>
          <w:sz w:val="22"/>
          <w:szCs w:val="22"/>
        </w:rPr>
        <w:t>La documentazione di cui sopra dovrà essere aggiornata ogni qualvolta intervenissero dei cambiamenti (inserimento di nuovo personale, pagamento delle rate di assicurazione, ecc.).</w:t>
      </w:r>
    </w:p>
    <w:p w14:paraId="33304CC9" w14:textId="77777777" w:rsidR="00A67F73" w:rsidRPr="00A67F73" w:rsidRDefault="00A67F73" w:rsidP="00A67F73">
      <w:pPr>
        <w:jc w:val="both"/>
        <w:rPr>
          <w:sz w:val="22"/>
          <w:szCs w:val="22"/>
        </w:rPr>
      </w:pPr>
    </w:p>
    <w:p w14:paraId="0F2CF657" w14:textId="77777777" w:rsidR="004B76B4" w:rsidRPr="00A67F73" w:rsidRDefault="004B76B4" w:rsidP="00A67F73">
      <w:pPr>
        <w:ind w:left="566" w:hanging="283"/>
        <w:jc w:val="both"/>
        <w:rPr>
          <w:sz w:val="22"/>
          <w:szCs w:val="22"/>
        </w:rPr>
      </w:pPr>
    </w:p>
    <w:p w14:paraId="4AF314DD" w14:textId="77777777" w:rsidR="004B76B4" w:rsidRPr="00A67F73" w:rsidRDefault="006235C0" w:rsidP="00A67F73">
      <w:pPr>
        <w:pStyle w:val="Titolo1"/>
        <w:rPr>
          <w:b w:val="0"/>
          <w:bCs/>
          <w:sz w:val="22"/>
          <w:szCs w:val="22"/>
        </w:rPr>
      </w:pPr>
      <w:bookmarkStart w:id="19" w:name="_Toc159913784"/>
      <w:r w:rsidRPr="00A67F73">
        <w:rPr>
          <w:bCs/>
          <w:sz w:val="22"/>
          <w:szCs w:val="22"/>
        </w:rPr>
        <w:t>ARTICOLO. 14 - TRACCIABILITÀ DEI FLUSSI FINANZIARI</w:t>
      </w:r>
      <w:bookmarkEnd w:id="19"/>
    </w:p>
    <w:p w14:paraId="6A743108" w14:textId="77777777" w:rsidR="004B76B4" w:rsidRDefault="006235C0" w:rsidP="00A67F73">
      <w:pPr>
        <w:jc w:val="both"/>
        <w:rPr>
          <w:color w:val="000000"/>
          <w:sz w:val="22"/>
          <w:szCs w:val="22"/>
        </w:rPr>
      </w:pPr>
      <w:r w:rsidRPr="00A67F73">
        <w:rPr>
          <w:color w:val="000000"/>
          <w:sz w:val="22"/>
          <w:szCs w:val="22"/>
        </w:rPr>
        <w:t xml:space="preserve">L’impresa </w:t>
      </w:r>
      <w:r w:rsidRPr="00A67F73">
        <w:rPr>
          <w:sz w:val="22"/>
          <w:szCs w:val="22"/>
        </w:rPr>
        <w:t>assegnataria del Servizio</w:t>
      </w:r>
      <w:r w:rsidRPr="00A67F73">
        <w:rPr>
          <w:color w:val="000000"/>
          <w:sz w:val="22"/>
          <w:szCs w:val="22"/>
        </w:rPr>
        <w:t xml:space="preserve"> assume tutti gli obblighi di tracciabilità dei flussi finanziari di cui all’art. 3 della legge 13 agosto 2010, n. 136 e </w:t>
      </w:r>
      <w:proofErr w:type="spellStart"/>
      <w:r w:rsidRPr="00A67F73">
        <w:rPr>
          <w:color w:val="000000"/>
          <w:sz w:val="22"/>
          <w:szCs w:val="22"/>
        </w:rPr>
        <w:t>s.m.i.</w:t>
      </w:r>
      <w:proofErr w:type="spellEnd"/>
      <w:r w:rsidRPr="00A67F73">
        <w:rPr>
          <w:color w:val="000000"/>
          <w:sz w:val="22"/>
          <w:szCs w:val="22"/>
        </w:rPr>
        <w:t xml:space="preserve"> e</w:t>
      </w:r>
      <w:r w:rsidRPr="00A67F73">
        <w:rPr>
          <w:sz w:val="22"/>
          <w:szCs w:val="22"/>
        </w:rPr>
        <w:t xml:space="preserve"> si impegna a</w:t>
      </w:r>
      <w:r w:rsidRPr="00A67F73">
        <w:rPr>
          <w:color w:val="000000"/>
          <w:sz w:val="22"/>
          <w:szCs w:val="22"/>
        </w:rPr>
        <w:t xml:space="preserve"> dare immediata comunicazione alla stazione appaltante ed alla Prefettura-Ufficio Territoriale del Governo della provincia di Rovigo della notizia dell’inadempimento della propria controparte (eventuale subappaltatore/subcontraente) agli obblighi di tracciabilità finanziaria.</w:t>
      </w:r>
    </w:p>
    <w:p w14:paraId="66D576C6" w14:textId="77777777" w:rsidR="00A67F73" w:rsidRPr="00A67F73" w:rsidRDefault="00A67F73" w:rsidP="00A67F73">
      <w:pPr>
        <w:jc w:val="both"/>
        <w:rPr>
          <w:sz w:val="22"/>
          <w:szCs w:val="22"/>
        </w:rPr>
      </w:pPr>
    </w:p>
    <w:p w14:paraId="0689FC71" w14:textId="77777777" w:rsidR="004B76B4" w:rsidRPr="00A67F73" w:rsidRDefault="004B76B4" w:rsidP="00A67F73">
      <w:pPr>
        <w:jc w:val="both"/>
        <w:rPr>
          <w:color w:val="000000"/>
          <w:sz w:val="22"/>
          <w:szCs w:val="22"/>
        </w:rPr>
      </w:pPr>
    </w:p>
    <w:p w14:paraId="76A62A2D" w14:textId="77777777" w:rsidR="004B76B4" w:rsidRPr="00A67F73" w:rsidRDefault="006235C0" w:rsidP="00A67F73">
      <w:pPr>
        <w:pStyle w:val="Titolo1"/>
        <w:rPr>
          <w:rFonts w:eastAsia="Calibri"/>
          <w:b w:val="0"/>
          <w:bCs/>
          <w:color w:val="000000"/>
          <w:sz w:val="22"/>
          <w:szCs w:val="22"/>
        </w:rPr>
      </w:pPr>
      <w:bookmarkStart w:id="20" w:name="_Toc159913785"/>
      <w:r w:rsidRPr="00A67F73">
        <w:rPr>
          <w:rFonts w:eastAsia="Calibri"/>
          <w:bCs/>
          <w:color w:val="000000"/>
          <w:sz w:val="22"/>
          <w:szCs w:val="22"/>
        </w:rPr>
        <w:t>ARTICOLO 15 - CLAUSOLA RISOLUTIVA ESPRESSA</w:t>
      </w:r>
      <w:bookmarkEnd w:id="20"/>
    </w:p>
    <w:p w14:paraId="5FAD0A37" w14:textId="77777777" w:rsidR="004B76B4" w:rsidRDefault="006235C0" w:rsidP="00A67F73">
      <w:pPr>
        <w:jc w:val="both"/>
        <w:rPr>
          <w:rFonts w:eastAsia="Calibri"/>
          <w:bCs/>
          <w:color w:val="000000"/>
          <w:sz w:val="22"/>
          <w:szCs w:val="22"/>
        </w:rPr>
      </w:pPr>
      <w:r w:rsidRPr="00A67F73">
        <w:rPr>
          <w:rFonts w:eastAsia="Calibri"/>
          <w:bCs/>
          <w:color w:val="000000"/>
          <w:sz w:val="22"/>
          <w:szCs w:val="22"/>
        </w:rPr>
        <w:t>Il mancato utilizzo, da parte dell’impresa assegnataria del servizio, degli strumenti di pagamento di cui all’art. 3 comma 9-bis della legge n. 136/2010 (bonifico bancario o postale ovvero degli altri strumenti idonei a consentire la piena tracciabilità delle operazioni) determina la risoluzione di diritto del contratto con applicazione della facoltà dell’Azienda Ulss 5 di avvalersi della condizione risolutiva, di cui all’ art. 1353 c.c.</w:t>
      </w:r>
    </w:p>
    <w:p w14:paraId="2C9BC581" w14:textId="77777777" w:rsidR="00A67F73" w:rsidRPr="00A67F73" w:rsidRDefault="00A67F73" w:rsidP="00A67F73">
      <w:pPr>
        <w:jc w:val="both"/>
        <w:rPr>
          <w:rFonts w:eastAsia="Calibri"/>
          <w:b/>
          <w:bCs/>
          <w:sz w:val="22"/>
          <w:szCs w:val="22"/>
        </w:rPr>
      </w:pPr>
    </w:p>
    <w:p w14:paraId="0C6DC237" w14:textId="77777777" w:rsidR="004B76B4" w:rsidRPr="00A67F73" w:rsidRDefault="004B76B4" w:rsidP="00A67F73">
      <w:pPr>
        <w:jc w:val="both"/>
        <w:rPr>
          <w:rFonts w:eastAsia="Calibri"/>
          <w:bCs/>
          <w:color w:val="000000"/>
          <w:sz w:val="22"/>
          <w:szCs w:val="22"/>
        </w:rPr>
      </w:pPr>
    </w:p>
    <w:p w14:paraId="69C07079" w14:textId="77777777" w:rsidR="004B76B4" w:rsidRPr="00A67F73" w:rsidRDefault="006235C0" w:rsidP="00A67F73">
      <w:pPr>
        <w:pStyle w:val="Titolo1"/>
        <w:rPr>
          <w:rFonts w:eastAsia="Calibri"/>
          <w:b w:val="0"/>
          <w:bCs/>
          <w:sz w:val="22"/>
          <w:szCs w:val="22"/>
        </w:rPr>
      </w:pPr>
      <w:bookmarkStart w:id="21" w:name="_Toc159913786"/>
      <w:r w:rsidRPr="00A67F73">
        <w:rPr>
          <w:rFonts w:eastAsia="Calibri"/>
          <w:bCs/>
          <w:sz w:val="22"/>
          <w:szCs w:val="22"/>
        </w:rPr>
        <w:t>ARTICOLO 16 – MODALITA’ DI PAGAMENTO</w:t>
      </w:r>
      <w:bookmarkEnd w:id="21"/>
    </w:p>
    <w:p w14:paraId="16A7D084" w14:textId="77777777" w:rsidR="004B76B4" w:rsidRPr="00A67F73" w:rsidRDefault="006235C0" w:rsidP="00A67F73">
      <w:pPr>
        <w:jc w:val="both"/>
        <w:rPr>
          <w:rFonts w:eastAsia="Calibri"/>
          <w:bCs/>
          <w:sz w:val="22"/>
          <w:szCs w:val="22"/>
        </w:rPr>
      </w:pPr>
      <w:r w:rsidRPr="00A67F73">
        <w:rPr>
          <w:rFonts w:eastAsia="Calibri"/>
          <w:bCs/>
          <w:sz w:val="22"/>
          <w:szCs w:val="22"/>
        </w:rPr>
        <w:t>L’impresa assegnataria del servizio di supporto psicologico educativo e di gestione delle attività riabilitative presso la struttura semiresidenziale denominata “Centro Diurno Il Pane e le Rose” di Rovigo, presenterà mensilmente all’Azienda ULSS 5 Polesana le fatture relative al servizio effettivamente reso, per la debita liquidazione, vistate dai referenti dell’Azienda ULSS.</w:t>
      </w:r>
    </w:p>
    <w:p w14:paraId="3EF70369" w14:textId="77777777" w:rsidR="004B76B4" w:rsidRPr="00A67F73" w:rsidRDefault="004B76B4" w:rsidP="00A67F73">
      <w:pPr>
        <w:jc w:val="both"/>
        <w:rPr>
          <w:rFonts w:eastAsia="Calibri"/>
          <w:bCs/>
          <w:sz w:val="22"/>
          <w:szCs w:val="22"/>
        </w:rPr>
      </w:pPr>
    </w:p>
    <w:p w14:paraId="254ABA79" w14:textId="77777777" w:rsidR="004B76B4" w:rsidRPr="00A67F73" w:rsidRDefault="006235C0" w:rsidP="00A67F73">
      <w:pPr>
        <w:jc w:val="both"/>
        <w:rPr>
          <w:rFonts w:eastAsia="Calibri"/>
          <w:bCs/>
          <w:sz w:val="22"/>
          <w:szCs w:val="22"/>
        </w:rPr>
      </w:pPr>
      <w:r w:rsidRPr="00A67F73">
        <w:rPr>
          <w:rFonts w:eastAsia="Calibri"/>
          <w:bCs/>
          <w:sz w:val="22"/>
          <w:szCs w:val="22"/>
        </w:rPr>
        <w:t>Il costo del servizio sarà corrisposto secondo la seguente tabella:</w:t>
      </w:r>
    </w:p>
    <w:p w14:paraId="3EE079F1" w14:textId="77777777" w:rsidR="004B76B4" w:rsidRPr="00A67F73" w:rsidRDefault="004B76B4" w:rsidP="00A67F73">
      <w:pPr>
        <w:jc w:val="both"/>
        <w:rPr>
          <w:rFonts w:eastAsia="Calibri"/>
          <w:bCs/>
          <w:sz w:val="22"/>
          <w:szCs w:val="22"/>
        </w:rPr>
      </w:pPr>
    </w:p>
    <w:p w14:paraId="44B2DF0D" w14:textId="77777777" w:rsidR="004B76B4" w:rsidRPr="00A67F73" w:rsidRDefault="006235C0" w:rsidP="00A67F73">
      <w:pPr>
        <w:numPr>
          <w:ilvl w:val="0"/>
          <w:numId w:val="9"/>
        </w:numPr>
        <w:jc w:val="both"/>
        <w:rPr>
          <w:rFonts w:eastAsia="Calibri"/>
          <w:bCs/>
          <w:sz w:val="22"/>
          <w:szCs w:val="22"/>
        </w:rPr>
      </w:pPr>
      <w:r w:rsidRPr="00A67F73">
        <w:rPr>
          <w:rFonts w:eastAsia="Calibri"/>
          <w:bCs/>
          <w:sz w:val="22"/>
          <w:szCs w:val="22"/>
        </w:rPr>
        <w:t>Giornate con presenza utenti da 7 a 10: Costo del servizio al 100%</w:t>
      </w:r>
    </w:p>
    <w:p w14:paraId="1D23E106" w14:textId="77777777" w:rsidR="004B76B4" w:rsidRPr="00A67F73" w:rsidRDefault="006235C0" w:rsidP="00A67F73">
      <w:pPr>
        <w:numPr>
          <w:ilvl w:val="0"/>
          <w:numId w:val="9"/>
        </w:numPr>
        <w:jc w:val="both"/>
        <w:rPr>
          <w:rFonts w:eastAsia="Calibri"/>
          <w:bCs/>
          <w:sz w:val="22"/>
          <w:szCs w:val="22"/>
        </w:rPr>
      </w:pPr>
      <w:r w:rsidRPr="00A67F73">
        <w:rPr>
          <w:rFonts w:eastAsia="Calibri"/>
          <w:bCs/>
          <w:sz w:val="22"/>
          <w:szCs w:val="22"/>
        </w:rPr>
        <w:t>Giornate con presenza utenti da 5 a 6: costo del servizio al 75%</w:t>
      </w:r>
    </w:p>
    <w:p w14:paraId="047C5ADB" w14:textId="77777777" w:rsidR="004B76B4" w:rsidRPr="00A67F73" w:rsidRDefault="006235C0" w:rsidP="00A67F73">
      <w:pPr>
        <w:numPr>
          <w:ilvl w:val="0"/>
          <w:numId w:val="9"/>
        </w:numPr>
        <w:jc w:val="both"/>
        <w:rPr>
          <w:rFonts w:eastAsia="Calibri"/>
          <w:bCs/>
          <w:sz w:val="22"/>
          <w:szCs w:val="22"/>
        </w:rPr>
      </w:pPr>
      <w:r w:rsidRPr="00A67F73">
        <w:rPr>
          <w:rFonts w:eastAsia="Calibri"/>
          <w:bCs/>
          <w:sz w:val="22"/>
          <w:szCs w:val="22"/>
        </w:rPr>
        <w:t>Giornate con presenza utenti da 0 a 4: costo del servizio al 50%.</w:t>
      </w:r>
    </w:p>
    <w:p w14:paraId="31B63576" w14:textId="77777777" w:rsidR="004B76B4" w:rsidRPr="00A67F73" w:rsidRDefault="004B76B4" w:rsidP="00A67F73">
      <w:pPr>
        <w:jc w:val="both"/>
        <w:rPr>
          <w:rFonts w:eastAsia="Calibri"/>
          <w:bCs/>
          <w:sz w:val="22"/>
          <w:szCs w:val="22"/>
        </w:rPr>
      </w:pPr>
    </w:p>
    <w:p w14:paraId="362DC8A8" w14:textId="77777777" w:rsidR="004B76B4" w:rsidRPr="00A67F73" w:rsidRDefault="006235C0" w:rsidP="00A67F73">
      <w:pPr>
        <w:jc w:val="both"/>
        <w:rPr>
          <w:rFonts w:eastAsia="Calibri"/>
          <w:bCs/>
          <w:sz w:val="22"/>
          <w:szCs w:val="22"/>
        </w:rPr>
      </w:pPr>
      <w:r w:rsidRPr="00A67F73">
        <w:rPr>
          <w:rFonts w:eastAsia="Calibri"/>
          <w:bCs/>
          <w:sz w:val="22"/>
          <w:szCs w:val="22"/>
        </w:rPr>
        <w:t>L'impresa fatturerà in maniera distinta la parte relativa alle attività dell’area educativa, psicoterapeutica ed “altro” rispetto alla erogazione dei sussidi educativi e delle borse lavoro; saranno sottoposte alle percentuali di riduzione le sole voci dell'offerta parte relativa alle attività dell’area educativa, psicoterapeutica ed “altro”.</w:t>
      </w:r>
    </w:p>
    <w:p w14:paraId="1577B83D" w14:textId="77777777" w:rsidR="004B76B4" w:rsidRPr="00A67F73" w:rsidRDefault="006235C0" w:rsidP="00A67F73">
      <w:pPr>
        <w:jc w:val="both"/>
        <w:rPr>
          <w:rFonts w:eastAsia="Calibri"/>
          <w:bCs/>
          <w:sz w:val="22"/>
          <w:szCs w:val="22"/>
        </w:rPr>
      </w:pPr>
      <w:r w:rsidRPr="00A67F73">
        <w:rPr>
          <w:rFonts w:eastAsia="Calibri"/>
          <w:bCs/>
          <w:sz w:val="22"/>
          <w:szCs w:val="22"/>
        </w:rPr>
        <w:t>La fattura dovrà essere accompagnata da un report mensile delle presenze e dovrà indicare in maniera distinta, per riga, gli importi fatturati secondo le diverse percentuali, che saranno poi verificati dal DEC.</w:t>
      </w:r>
    </w:p>
    <w:p w14:paraId="2CE3C285" w14:textId="77777777" w:rsidR="004B76B4" w:rsidRPr="00A67F73" w:rsidRDefault="004B76B4" w:rsidP="00A67F73">
      <w:pPr>
        <w:rPr>
          <w:rFonts w:eastAsia="Calibri"/>
          <w:sz w:val="22"/>
          <w:szCs w:val="22"/>
        </w:rPr>
      </w:pPr>
    </w:p>
    <w:p w14:paraId="38AA314C" w14:textId="77777777" w:rsidR="004B76B4" w:rsidRPr="00A67F73" w:rsidRDefault="006235C0" w:rsidP="00A67F73">
      <w:pPr>
        <w:jc w:val="both"/>
        <w:rPr>
          <w:rFonts w:eastAsia="Calibri"/>
          <w:bCs/>
          <w:sz w:val="22"/>
          <w:szCs w:val="22"/>
        </w:rPr>
      </w:pPr>
      <w:r w:rsidRPr="00A67F73">
        <w:rPr>
          <w:rFonts w:eastAsia="Calibri"/>
          <w:bCs/>
          <w:sz w:val="22"/>
          <w:szCs w:val="22"/>
        </w:rPr>
        <w:t xml:space="preserve">La fatturazione avverrà in maniera posticipata mensile sulla base delle presenze effettive allegando il registro previsto dall’art. 1. Sarà onere del DEC verificare puntualmente le giornate di effettiva presenza e la correttezza della fatturazione. Si precisa che eventuali giornate non fatturabili per chiusure dovute a festività o altri </w:t>
      </w:r>
      <w:proofErr w:type="gramStart"/>
      <w:r w:rsidRPr="00A67F73">
        <w:rPr>
          <w:rFonts w:eastAsia="Calibri"/>
          <w:bCs/>
          <w:sz w:val="22"/>
          <w:szCs w:val="22"/>
        </w:rPr>
        <w:t>eventi  non</w:t>
      </w:r>
      <w:proofErr w:type="gramEnd"/>
      <w:r w:rsidRPr="00A67F73">
        <w:rPr>
          <w:rFonts w:eastAsia="Calibri"/>
          <w:bCs/>
          <w:sz w:val="22"/>
          <w:szCs w:val="22"/>
        </w:rPr>
        <w:t xml:space="preserve"> potranno essere oggetto di recupero economico.</w:t>
      </w:r>
    </w:p>
    <w:p w14:paraId="7432074C" w14:textId="77777777" w:rsidR="004B76B4" w:rsidRPr="00A67F73" w:rsidRDefault="004B76B4" w:rsidP="00A67F73">
      <w:pPr>
        <w:jc w:val="both"/>
        <w:rPr>
          <w:rFonts w:eastAsia="Calibri"/>
          <w:bCs/>
          <w:sz w:val="22"/>
          <w:szCs w:val="22"/>
        </w:rPr>
      </w:pPr>
    </w:p>
    <w:p w14:paraId="3E4EF4E2" w14:textId="77777777" w:rsidR="004B76B4" w:rsidRPr="00A67F73" w:rsidRDefault="006235C0" w:rsidP="00A67F73">
      <w:pPr>
        <w:spacing w:before="120"/>
        <w:contextualSpacing/>
        <w:jc w:val="both"/>
        <w:rPr>
          <w:sz w:val="22"/>
          <w:szCs w:val="22"/>
        </w:rPr>
      </w:pPr>
      <w:r w:rsidRPr="00A67F73">
        <w:rPr>
          <w:color w:val="000000"/>
          <w:sz w:val="22"/>
          <w:szCs w:val="22"/>
        </w:rPr>
        <w:lastRenderedPageBreak/>
        <w:t xml:space="preserve">I pagamenti come previsto dall’art. 4 del </w:t>
      </w:r>
      <w:proofErr w:type="spellStart"/>
      <w:r w:rsidRPr="00A67F73">
        <w:rPr>
          <w:color w:val="000000"/>
          <w:sz w:val="22"/>
          <w:szCs w:val="22"/>
        </w:rPr>
        <w:t>D.Lgs.</w:t>
      </w:r>
      <w:proofErr w:type="spellEnd"/>
      <w:r w:rsidRPr="00A67F73">
        <w:rPr>
          <w:color w:val="000000"/>
          <w:sz w:val="22"/>
          <w:szCs w:val="22"/>
        </w:rPr>
        <w:t xml:space="preserve"> n. 231/2002, così come modificato dal </w:t>
      </w:r>
      <w:proofErr w:type="spellStart"/>
      <w:r w:rsidRPr="00A67F73">
        <w:rPr>
          <w:color w:val="000000"/>
          <w:sz w:val="22"/>
          <w:szCs w:val="22"/>
        </w:rPr>
        <w:t>D.Lgs.</w:t>
      </w:r>
      <w:proofErr w:type="spellEnd"/>
      <w:r w:rsidRPr="00A67F73">
        <w:rPr>
          <w:color w:val="000000"/>
          <w:sz w:val="22"/>
          <w:szCs w:val="22"/>
        </w:rPr>
        <w:t xml:space="preserve"> n. 192/2012 </w:t>
      </w:r>
      <w:r w:rsidRPr="00A67F73">
        <w:rPr>
          <w:sz w:val="22"/>
          <w:szCs w:val="22"/>
          <w:lang w:eastAsia="en-US"/>
        </w:rPr>
        <w:t>nel termine di 30 gg. dalla data di accertamento - da effettuarsi da parte dei Soggetti preposti entro 30 gg. dalla ricezione delle fatture stesse - della rispondenza dei servizi effettuati alle prescrizioni previste nei documenti contrattuali</w:t>
      </w:r>
      <w:r w:rsidRPr="00A67F73">
        <w:rPr>
          <w:iCs/>
          <w:sz w:val="22"/>
          <w:szCs w:val="22"/>
          <w:lang w:eastAsia="en-US"/>
        </w:rPr>
        <w:t>.</w:t>
      </w:r>
    </w:p>
    <w:p w14:paraId="761548C2" w14:textId="77777777" w:rsidR="004B76B4" w:rsidRPr="00A67F73" w:rsidRDefault="004B76B4" w:rsidP="00A67F73">
      <w:pPr>
        <w:jc w:val="both"/>
        <w:rPr>
          <w:color w:val="000000"/>
          <w:sz w:val="22"/>
          <w:szCs w:val="22"/>
        </w:rPr>
      </w:pPr>
    </w:p>
    <w:p w14:paraId="29951F55" w14:textId="77777777" w:rsidR="004B76B4" w:rsidRPr="00A67F73" w:rsidRDefault="006235C0" w:rsidP="00A67F73">
      <w:pPr>
        <w:jc w:val="both"/>
        <w:rPr>
          <w:color w:val="000000"/>
          <w:sz w:val="22"/>
          <w:szCs w:val="22"/>
        </w:rPr>
      </w:pPr>
      <w:r w:rsidRPr="00A67F73">
        <w:rPr>
          <w:color w:val="000000"/>
          <w:sz w:val="22"/>
          <w:szCs w:val="22"/>
        </w:rPr>
        <w:t>N.B.: In relazione alla normativa in materia di controlli sulla regolarità dei versamenti dovuti agli Istituti previdenziali ed assistenziali dai soggetti assegnatari di contratti pubblici, ed in particolare in relazione alle disposizioni del Decreto Ministeriale 24 ottobre 2007 e del Decreto Legislativo n. 276/2003, le fatture emesse per l’esecuzione del Servizio dovranno essere accompagnate, ai fini della liquidazione, dalla comunicazione relativa alla conferma o all’eventuale modifica dell’elenco degli operatori impiegati nell’esecuzione dei Servizi stessi, effettuata con dichiarazione ai sensi del D.P.R. n. 445/2000.</w:t>
      </w:r>
    </w:p>
    <w:p w14:paraId="58DFC63C" w14:textId="77777777" w:rsidR="004B76B4" w:rsidRPr="00A67F73" w:rsidRDefault="004B76B4" w:rsidP="00A67F73">
      <w:pPr>
        <w:jc w:val="both"/>
        <w:rPr>
          <w:color w:val="000000"/>
          <w:sz w:val="22"/>
          <w:szCs w:val="22"/>
        </w:rPr>
      </w:pPr>
    </w:p>
    <w:p w14:paraId="1BC4DB25" w14:textId="77777777" w:rsidR="004B76B4" w:rsidRPr="00A67F73" w:rsidRDefault="006235C0" w:rsidP="00A67F73">
      <w:pPr>
        <w:jc w:val="both"/>
        <w:rPr>
          <w:b/>
          <w:sz w:val="22"/>
          <w:szCs w:val="22"/>
        </w:rPr>
      </w:pPr>
      <w:r w:rsidRPr="00A67F73">
        <w:rPr>
          <w:sz w:val="22"/>
          <w:szCs w:val="22"/>
        </w:rPr>
        <w:t xml:space="preserve">La fattura deve essere redatta secondo le norme in vigore con indicazione in particolar del </w:t>
      </w:r>
      <w:r w:rsidRPr="00A67F73">
        <w:rPr>
          <w:b/>
          <w:sz w:val="22"/>
          <w:szCs w:val="22"/>
        </w:rPr>
        <w:t>numero dell’ordine</w:t>
      </w:r>
      <w:r w:rsidRPr="00A67F73">
        <w:rPr>
          <w:sz w:val="22"/>
          <w:szCs w:val="22"/>
        </w:rPr>
        <w:t xml:space="preserve"> </w:t>
      </w:r>
      <w:r w:rsidRPr="00A67F73">
        <w:rPr>
          <w:b/>
          <w:sz w:val="22"/>
          <w:szCs w:val="22"/>
        </w:rPr>
        <w:t xml:space="preserve">emesso (sistema </w:t>
      </w:r>
      <w:proofErr w:type="spellStart"/>
      <w:r w:rsidRPr="00A67F73">
        <w:rPr>
          <w:b/>
          <w:sz w:val="22"/>
          <w:szCs w:val="22"/>
        </w:rPr>
        <w:t>nso</w:t>
      </w:r>
      <w:proofErr w:type="spellEnd"/>
      <w:r w:rsidRPr="00A67F73">
        <w:rPr>
          <w:b/>
          <w:sz w:val="22"/>
          <w:szCs w:val="22"/>
        </w:rPr>
        <w:t>) e del codice di identificazione della gara (CIG).</w:t>
      </w:r>
    </w:p>
    <w:p w14:paraId="6A17CAC5" w14:textId="77777777" w:rsidR="004B76B4" w:rsidRPr="00A67F73" w:rsidRDefault="004B76B4" w:rsidP="00A67F73">
      <w:pPr>
        <w:jc w:val="both"/>
        <w:rPr>
          <w:b/>
          <w:sz w:val="22"/>
          <w:szCs w:val="22"/>
        </w:rPr>
      </w:pPr>
    </w:p>
    <w:p w14:paraId="2DCAC77A" w14:textId="77777777" w:rsidR="004B76B4" w:rsidRPr="00A67F73" w:rsidRDefault="006235C0" w:rsidP="00A67F73">
      <w:pPr>
        <w:spacing w:before="120"/>
        <w:jc w:val="both"/>
        <w:rPr>
          <w:sz w:val="22"/>
          <w:szCs w:val="22"/>
        </w:rPr>
      </w:pPr>
      <w:r w:rsidRPr="00A67F73">
        <w:rPr>
          <w:color w:val="000000"/>
          <w:sz w:val="22"/>
          <w:szCs w:val="22"/>
          <w:lang w:eastAsia="ar-SA"/>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w:t>
      </w:r>
      <w:r w:rsidRPr="00A67F73">
        <w:rPr>
          <w:sz w:val="22"/>
          <w:szCs w:val="22"/>
        </w:rPr>
        <w:t xml:space="preserve">itario Nazionale e i loro fornitori, a decorrere dallo 01/02/2020. </w:t>
      </w:r>
    </w:p>
    <w:p w14:paraId="575359FA" w14:textId="77777777" w:rsidR="004B76B4" w:rsidRPr="00A67F73" w:rsidRDefault="006235C0" w:rsidP="00A67F73">
      <w:pPr>
        <w:jc w:val="both"/>
        <w:rPr>
          <w:sz w:val="22"/>
          <w:szCs w:val="22"/>
        </w:rPr>
      </w:pPr>
      <w:r w:rsidRPr="00A67F73">
        <w:rPr>
          <w:sz w:val="22"/>
          <w:szCs w:val="22"/>
        </w:rPr>
        <w:t>Pertanto, a partire da tale data, questa Azienda Ulss utilizzerà il sistema NSO per l’invio ai fornitori degli ordini d’acquisto di beni.</w:t>
      </w:r>
    </w:p>
    <w:p w14:paraId="33AFB0AD" w14:textId="77777777" w:rsidR="004B76B4" w:rsidRPr="00A67F73" w:rsidRDefault="006235C0" w:rsidP="00A67F73">
      <w:pPr>
        <w:jc w:val="both"/>
        <w:rPr>
          <w:sz w:val="22"/>
          <w:szCs w:val="22"/>
        </w:rPr>
      </w:pPr>
      <w:r w:rsidRPr="00A67F73">
        <w:rPr>
          <w:sz w:val="22"/>
          <w:szCs w:val="22"/>
        </w:rPr>
        <w:t>Per tale finalità, si comunicano di seguito gli elementi fondamentali relativi al sistema NSO di questa Azienda Ulss:</w:t>
      </w:r>
    </w:p>
    <w:p w14:paraId="7619A30D" w14:textId="77777777" w:rsidR="004B76B4" w:rsidRPr="00A67F73" w:rsidRDefault="004B76B4" w:rsidP="00A67F73">
      <w:pPr>
        <w:jc w:val="both"/>
        <w:rPr>
          <w:sz w:val="22"/>
          <w:szCs w:val="22"/>
        </w:rPr>
      </w:pPr>
    </w:p>
    <w:tbl>
      <w:tblPr>
        <w:tblW w:w="7684" w:type="dxa"/>
        <w:tblInd w:w="108" w:type="dxa"/>
        <w:tblLayout w:type="fixed"/>
        <w:tblLook w:val="0000" w:firstRow="0" w:lastRow="0" w:firstColumn="0" w:lastColumn="0" w:noHBand="0" w:noVBand="0"/>
      </w:tblPr>
      <w:tblGrid>
        <w:gridCol w:w="3005"/>
        <w:gridCol w:w="4679"/>
      </w:tblGrid>
      <w:tr w:rsidR="004B76B4" w:rsidRPr="00A67F73" w14:paraId="2E5D37EA" w14:textId="77777777">
        <w:tc>
          <w:tcPr>
            <w:tcW w:w="3005" w:type="dxa"/>
            <w:tcBorders>
              <w:top w:val="single" w:sz="4" w:space="0" w:color="000000"/>
              <w:left w:val="single" w:sz="4" w:space="0" w:color="000000"/>
              <w:bottom w:val="single" w:sz="4" w:space="0" w:color="000000"/>
            </w:tcBorders>
            <w:shd w:val="clear" w:color="auto" w:fill="auto"/>
          </w:tcPr>
          <w:p w14:paraId="5091317E" w14:textId="77777777" w:rsidR="004B76B4" w:rsidRPr="00A67F73" w:rsidRDefault="006235C0" w:rsidP="00A67F73">
            <w:pPr>
              <w:widowControl w:val="0"/>
              <w:jc w:val="both"/>
              <w:rPr>
                <w:sz w:val="22"/>
                <w:szCs w:val="22"/>
              </w:rPr>
            </w:pPr>
            <w:r w:rsidRPr="00A67F73">
              <w:rPr>
                <w:sz w:val="22"/>
                <w:szCs w:val="22"/>
              </w:rPr>
              <w:t xml:space="preserve">Denominazione </w:t>
            </w:r>
            <w:proofErr w:type="gramStart"/>
            <w:r w:rsidRPr="00A67F73">
              <w:rPr>
                <w:sz w:val="22"/>
                <w:szCs w:val="22"/>
              </w:rPr>
              <w:t>Ente:   </w:t>
            </w:r>
            <w:proofErr w:type="gramEnd"/>
            <w:r w:rsidRPr="00A67F73">
              <w:rPr>
                <w:sz w:val="22"/>
                <w:szCs w:val="22"/>
              </w:rPr>
              <w:t>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D248DB5" w14:textId="77777777" w:rsidR="004B76B4" w:rsidRPr="00A67F73" w:rsidRDefault="006235C0" w:rsidP="00A67F73">
            <w:pPr>
              <w:widowControl w:val="0"/>
              <w:jc w:val="both"/>
              <w:rPr>
                <w:sz w:val="22"/>
                <w:szCs w:val="22"/>
              </w:rPr>
            </w:pPr>
            <w:r w:rsidRPr="00A67F73">
              <w:rPr>
                <w:sz w:val="22"/>
                <w:szCs w:val="22"/>
              </w:rPr>
              <w:t>Azienda ULSS n. 5 Polesana</w:t>
            </w:r>
          </w:p>
        </w:tc>
      </w:tr>
      <w:tr w:rsidR="004B76B4" w:rsidRPr="00A67F73" w14:paraId="27850AC0" w14:textId="77777777">
        <w:tc>
          <w:tcPr>
            <w:tcW w:w="3005" w:type="dxa"/>
            <w:tcBorders>
              <w:top w:val="single" w:sz="4" w:space="0" w:color="000000"/>
              <w:left w:val="single" w:sz="4" w:space="0" w:color="000000"/>
              <w:bottom w:val="single" w:sz="4" w:space="0" w:color="000000"/>
            </w:tcBorders>
            <w:shd w:val="clear" w:color="auto" w:fill="auto"/>
          </w:tcPr>
          <w:p w14:paraId="4936D9DC" w14:textId="77777777" w:rsidR="004B76B4" w:rsidRPr="00A67F73" w:rsidRDefault="006235C0" w:rsidP="00A67F73">
            <w:pPr>
              <w:widowControl w:val="0"/>
              <w:jc w:val="both"/>
              <w:rPr>
                <w:sz w:val="22"/>
                <w:szCs w:val="22"/>
              </w:rPr>
            </w:pPr>
            <w:r w:rsidRPr="00A67F73">
              <w:rPr>
                <w:sz w:val="22"/>
                <w:szCs w:val="22"/>
              </w:rPr>
              <w:t>Sede Legale: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8509C32" w14:textId="77777777" w:rsidR="004B76B4" w:rsidRPr="00A67F73" w:rsidRDefault="006235C0" w:rsidP="00A67F73">
            <w:pPr>
              <w:widowControl w:val="0"/>
              <w:jc w:val="both"/>
              <w:rPr>
                <w:sz w:val="22"/>
                <w:szCs w:val="22"/>
              </w:rPr>
            </w:pPr>
            <w:r w:rsidRPr="00A67F73">
              <w:rPr>
                <w:sz w:val="22"/>
                <w:szCs w:val="22"/>
              </w:rPr>
              <w:t xml:space="preserve">Viale Tre Martiri n. 89 - </w:t>
            </w:r>
            <w:proofErr w:type="spellStart"/>
            <w:r w:rsidRPr="00A67F73">
              <w:rPr>
                <w:sz w:val="22"/>
                <w:szCs w:val="22"/>
              </w:rPr>
              <w:t>cap</w:t>
            </w:r>
            <w:proofErr w:type="spellEnd"/>
            <w:r w:rsidRPr="00A67F73">
              <w:rPr>
                <w:sz w:val="22"/>
                <w:szCs w:val="22"/>
              </w:rPr>
              <w:t xml:space="preserve"> 45100 - Rovigo (RO)</w:t>
            </w:r>
          </w:p>
        </w:tc>
      </w:tr>
      <w:tr w:rsidR="004B76B4" w:rsidRPr="00A67F73" w14:paraId="088E49DF" w14:textId="77777777">
        <w:tc>
          <w:tcPr>
            <w:tcW w:w="3005" w:type="dxa"/>
            <w:tcBorders>
              <w:top w:val="single" w:sz="4" w:space="0" w:color="000000"/>
              <w:left w:val="single" w:sz="4" w:space="0" w:color="000000"/>
              <w:bottom w:val="single" w:sz="4" w:space="0" w:color="000000"/>
            </w:tcBorders>
            <w:shd w:val="clear" w:color="auto" w:fill="auto"/>
          </w:tcPr>
          <w:p w14:paraId="35FA2066" w14:textId="77777777" w:rsidR="004B76B4" w:rsidRPr="00A67F73" w:rsidRDefault="006235C0" w:rsidP="00A67F73">
            <w:pPr>
              <w:widowControl w:val="0"/>
              <w:jc w:val="both"/>
              <w:rPr>
                <w:sz w:val="22"/>
                <w:szCs w:val="22"/>
              </w:rPr>
            </w:pPr>
            <w:r w:rsidRPr="00A67F73">
              <w:rPr>
                <w:sz w:val="22"/>
                <w:szCs w:val="22"/>
              </w:rPr>
              <w:t>Partita Iva:</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7B9A8D1" w14:textId="77777777" w:rsidR="004B76B4" w:rsidRPr="00A67F73" w:rsidRDefault="006235C0" w:rsidP="00A67F73">
            <w:pPr>
              <w:widowControl w:val="0"/>
              <w:jc w:val="both"/>
              <w:rPr>
                <w:sz w:val="22"/>
                <w:szCs w:val="22"/>
              </w:rPr>
            </w:pPr>
            <w:r w:rsidRPr="00A67F73">
              <w:rPr>
                <w:sz w:val="22"/>
                <w:szCs w:val="22"/>
              </w:rPr>
              <w:t>01013470297</w:t>
            </w:r>
          </w:p>
        </w:tc>
      </w:tr>
      <w:tr w:rsidR="004B76B4" w:rsidRPr="00A67F73" w14:paraId="40E1CA3F" w14:textId="77777777">
        <w:tc>
          <w:tcPr>
            <w:tcW w:w="3005" w:type="dxa"/>
            <w:tcBorders>
              <w:top w:val="single" w:sz="4" w:space="0" w:color="000000"/>
              <w:left w:val="single" w:sz="4" w:space="0" w:color="000000"/>
              <w:bottom w:val="single" w:sz="4" w:space="0" w:color="000000"/>
            </w:tcBorders>
            <w:shd w:val="clear" w:color="auto" w:fill="auto"/>
          </w:tcPr>
          <w:p w14:paraId="55B4B1B9" w14:textId="77777777" w:rsidR="004B76B4" w:rsidRPr="00A67F73" w:rsidRDefault="006235C0" w:rsidP="00A67F73">
            <w:pPr>
              <w:widowControl w:val="0"/>
              <w:jc w:val="both"/>
              <w:rPr>
                <w:sz w:val="22"/>
                <w:szCs w:val="22"/>
              </w:rPr>
            </w:pPr>
            <w:r w:rsidRPr="00A67F73">
              <w:rPr>
                <w:b/>
                <w:bCs/>
                <w:sz w:val="22"/>
                <w:szCs w:val="22"/>
              </w:rPr>
              <w:t>Codice Univoco Ufficio:</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012EB83" w14:textId="77777777" w:rsidR="004B76B4" w:rsidRPr="00A67F73" w:rsidRDefault="006235C0" w:rsidP="00A67F73">
            <w:pPr>
              <w:widowControl w:val="0"/>
              <w:jc w:val="both"/>
              <w:rPr>
                <w:sz w:val="22"/>
                <w:szCs w:val="22"/>
              </w:rPr>
            </w:pPr>
            <w:r w:rsidRPr="00A67F73">
              <w:rPr>
                <w:b/>
                <w:bCs/>
                <w:sz w:val="22"/>
                <w:szCs w:val="22"/>
              </w:rPr>
              <w:t>6UDYH3</w:t>
            </w:r>
          </w:p>
        </w:tc>
      </w:tr>
      <w:tr w:rsidR="004B76B4" w:rsidRPr="00A67F73" w14:paraId="7582C3F3" w14:textId="77777777">
        <w:tc>
          <w:tcPr>
            <w:tcW w:w="3005" w:type="dxa"/>
            <w:tcBorders>
              <w:top w:val="single" w:sz="4" w:space="0" w:color="000000"/>
              <w:left w:val="single" w:sz="4" w:space="0" w:color="000000"/>
              <w:bottom w:val="single" w:sz="4" w:space="0" w:color="000000"/>
            </w:tcBorders>
            <w:shd w:val="clear" w:color="auto" w:fill="auto"/>
          </w:tcPr>
          <w:p w14:paraId="31189B92" w14:textId="77777777" w:rsidR="004B76B4" w:rsidRPr="00A67F73" w:rsidRDefault="006235C0" w:rsidP="00A67F73">
            <w:pPr>
              <w:widowControl w:val="0"/>
              <w:jc w:val="both"/>
              <w:rPr>
                <w:sz w:val="22"/>
                <w:szCs w:val="22"/>
              </w:rPr>
            </w:pPr>
            <w:r w:rsidRPr="00A67F73">
              <w:rPr>
                <w:sz w:val="22"/>
                <w:szCs w:val="22"/>
              </w:rPr>
              <w:t xml:space="preserve">Nome </w:t>
            </w:r>
            <w:proofErr w:type="gramStart"/>
            <w:r w:rsidRPr="00A67F73">
              <w:rPr>
                <w:sz w:val="22"/>
                <w:szCs w:val="22"/>
              </w:rPr>
              <w:t>Ufficio:   </w:t>
            </w:r>
            <w:proofErr w:type="gramEnd"/>
            <w:r w:rsidRPr="00A67F73">
              <w:rPr>
                <w:sz w:val="22"/>
                <w:szCs w:val="22"/>
              </w:rPr>
              <w:t>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814EADC" w14:textId="77777777" w:rsidR="004B76B4" w:rsidRPr="00A67F73" w:rsidRDefault="006235C0" w:rsidP="00A67F73">
            <w:pPr>
              <w:widowControl w:val="0"/>
              <w:jc w:val="both"/>
              <w:rPr>
                <w:sz w:val="22"/>
                <w:szCs w:val="22"/>
              </w:rPr>
            </w:pPr>
            <w:r w:rsidRPr="00A67F73">
              <w:rPr>
                <w:sz w:val="22"/>
                <w:szCs w:val="22"/>
              </w:rPr>
              <w:t>Ufficio Ordinante Centrale Polesana</w:t>
            </w:r>
          </w:p>
        </w:tc>
      </w:tr>
    </w:tbl>
    <w:p w14:paraId="34A42CCD" w14:textId="77777777" w:rsidR="004B76B4" w:rsidRPr="00A67F73" w:rsidRDefault="004B76B4" w:rsidP="00A67F73">
      <w:pPr>
        <w:jc w:val="both"/>
        <w:rPr>
          <w:color w:val="000000"/>
          <w:sz w:val="22"/>
          <w:szCs w:val="22"/>
          <w:lang w:eastAsia="ar-SA"/>
        </w:rPr>
      </w:pPr>
    </w:p>
    <w:p w14:paraId="19578121" w14:textId="77777777" w:rsidR="004B76B4" w:rsidRPr="00A67F73" w:rsidRDefault="004B76B4" w:rsidP="00A67F73">
      <w:pPr>
        <w:jc w:val="both"/>
        <w:rPr>
          <w:sz w:val="22"/>
          <w:szCs w:val="22"/>
        </w:rPr>
      </w:pPr>
    </w:p>
    <w:p w14:paraId="4D017B7F" w14:textId="77777777" w:rsidR="004B76B4" w:rsidRPr="00A67F73" w:rsidRDefault="004B76B4" w:rsidP="00A67F73">
      <w:pPr>
        <w:jc w:val="both"/>
        <w:rPr>
          <w:color w:val="000000"/>
          <w:sz w:val="22"/>
          <w:szCs w:val="22"/>
        </w:rPr>
      </w:pPr>
    </w:p>
    <w:p w14:paraId="4CEB8CEE" w14:textId="77777777" w:rsidR="004B76B4" w:rsidRPr="00A67F73" w:rsidRDefault="004B76B4" w:rsidP="00A67F73">
      <w:pPr>
        <w:jc w:val="both"/>
        <w:rPr>
          <w:color w:val="000000"/>
          <w:sz w:val="22"/>
          <w:szCs w:val="22"/>
        </w:rPr>
      </w:pPr>
    </w:p>
    <w:p w14:paraId="038A5F7B" w14:textId="77777777" w:rsidR="004B76B4" w:rsidRPr="00A67F73" w:rsidRDefault="006235C0" w:rsidP="00A67F73">
      <w:pPr>
        <w:pStyle w:val="Titolo1"/>
        <w:rPr>
          <w:rFonts w:eastAsia="Calibri"/>
          <w:b w:val="0"/>
          <w:bCs/>
          <w:sz w:val="22"/>
          <w:szCs w:val="22"/>
        </w:rPr>
      </w:pPr>
      <w:bookmarkStart w:id="22" w:name="_Toc159913787"/>
      <w:r w:rsidRPr="00A67F73">
        <w:rPr>
          <w:rFonts w:eastAsia="Calibri"/>
          <w:bCs/>
          <w:sz w:val="22"/>
          <w:szCs w:val="22"/>
        </w:rPr>
        <w:t>ARTICOLO 17 - VERIFICA DEL RAPPORTO E VALUTAZIONE</w:t>
      </w:r>
      <w:bookmarkEnd w:id="22"/>
    </w:p>
    <w:p w14:paraId="6E7D9D11" w14:textId="77777777" w:rsidR="004B76B4" w:rsidRPr="00A67F73" w:rsidRDefault="006235C0" w:rsidP="00A67F73">
      <w:pPr>
        <w:jc w:val="both"/>
        <w:rPr>
          <w:rFonts w:eastAsia="Calibri"/>
          <w:bCs/>
          <w:sz w:val="22"/>
          <w:szCs w:val="22"/>
        </w:rPr>
      </w:pPr>
      <w:r w:rsidRPr="00A67F73">
        <w:rPr>
          <w:rFonts w:eastAsia="Calibri"/>
          <w:bCs/>
          <w:sz w:val="22"/>
          <w:szCs w:val="22"/>
        </w:rPr>
        <w:t>In ogni momento l’Azienda ULSS può effettuare verifiche e controlli sull’operato dell’impresa assegnataria, riservandosi di sospendere i pagamenti o di rivalersi sul deposito cauzionale definitivo, che dovrà poi essere eventualmente integrato, nel caso in cui le prestazioni non venissero effettuate nel rispetto del presente Capitolato.</w:t>
      </w:r>
    </w:p>
    <w:p w14:paraId="63FF7588" w14:textId="77777777" w:rsidR="004B76B4" w:rsidRPr="00A67F73" w:rsidRDefault="004B76B4" w:rsidP="00A67F73">
      <w:pPr>
        <w:jc w:val="both"/>
        <w:rPr>
          <w:rFonts w:eastAsia="Calibri"/>
          <w:bCs/>
          <w:sz w:val="22"/>
          <w:szCs w:val="22"/>
        </w:rPr>
      </w:pPr>
    </w:p>
    <w:p w14:paraId="5A4CD306" w14:textId="02EAB480" w:rsidR="004B76B4" w:rsidRPr="00A67F73" w:rsidRDefault="006235C0" w:rsidP="00A67F73">
      <w:pPr>
        <w:pStyle w:val="Titolo1"/>
        <w:rPr>
          <w:rFonts w:eastAsia="Calibri"/>
          <w:bCs/>
          <w:sz w:val="22"/>
          <w:szCs w:val="22"/>
        </w:rPr>
      </w:pPr>
      <w:bookmarkStart w:id="23" w:name="_Toc159913788"/>
      <w:r w:rsidRPr="00A67F73">
        <w:rPr>
          <w:rFonts w:eastAsia="Calibri"/>
          <w:bCs/>
          <w:sz w:val="22"/>
          <w:szCs w:val="22"/>
        </w:rPr>
        <w:t>ARTICOLO 1</w:t>
      </w:r>
      <w:r w:rsidR="00A91CA5" w:rsidRPr="00A67F73">
        <w:rPr>
          <w:rFonts w:eastAsia="Calibri"/>
          <w:bCs/>
          <w:sz w:val="22"/>
          <w:szCs w:val="22"/>
        </w:rPr>
        <w:t>8</w:t>
      </w:r>
      <w:r w:rsidRPr="00A67F73">
        <w:rPr>
          <w:rFonts w:eastAsia="Calibri"/>
          <w:bCs/>
          <w:sz w:val="22"/>
          <w:szCs w:val="22"/>
        </w:rPr>
        <w:t xml:space="preserve"> - CONTROVERSIE</w:t>
      </w:r>
      <w:bookmarkEnd w:id="23"/>
    </w:p>
    <w:p w14:paraId="5048673E" w14:textId="77777777" w:rsidR="004B76B4" w:rsidRPr="00A67F73" w:rsidRDefault="006235C0" w:rsidP="00A67F73">
      <w:pPr>
        <w:jc w:val="both"/>
        <w:rPr>
          <w:sz w:val="22"/>
          <w:szCs w:val="22"/>
        </w:rPr>
      </w:pPr>
      <w:r w:rsidRPr="00A67F73">
        <w:rPr>
          <w:sz w:val="22"/>
          <w:szCs w:val="22"/>
        </w:rPr>
        <w:t>Le eventuali controversie che dovessero sorgere tra l’impresa assegnataria e l’Azienda ULSS 5 Polesana durante l’esecuzione dei Servizi in oggetto saranno rimesse alla competenza dell’Autorità Giudiziaria Ordinaria e il foro competente in via esclusiva è quello di Rovigo.</w:t>
      </w:r>
    </w:p>
    <w:p w14:paraId="04AD9C1B" w14:textId="77777777" w:rsidR="004B76B4" w:rsidRPr="00A67F73" w:rsidRDefault="004B76B4" w:rsidP="00A67F73">
      <w:pPr>
        <w:jc w:val="both"/>
        <w:rPr>
          <w:sz w:val="22"/>
          <w:szCs w:val="22"/>
        </w:rPr>
      </w:pPr>
    </w:p>
    <w:p w14:paraId="134A5E7A" w14:textId="5A54803A" w:rsidR="004B76B4" w:rsidRPr="00A67F73" w:rsidRDefault="006235C0" w:rsidP="00A67F73">
      <w:pPr>
        <w:pStyle w:val="Titolo1"/>
        <w:rPr>
          <w:sz w:val="22"/>
          <w:szCs w:val="22"/>
        </w:rPr>
      </w:pPr>
      <w:bookmarkStart w:id="24" w:name="_Toc159913789"/>
      <w:r w:rsidRPr="00A67F73">
        <w:rPr>
          <w:sz w:val="22"/>
          <w:szCs w:val="22"/>
        </w:rPr>
        <w:t xml:space="preserve">ARTICOLO </w:t>
      </w:r>
      <w:r w:rsidR="00A91CA5" w:rsidRPr="00A67F73">
        <w:rPr>
          <w:sz w:val="22"/>
          <w:szCs w:val="22"/>
        </w:rPr>
        <w:t>19</w:t>
      </w:r>
      <w:r w:rsidRPr="00A67F73">
        <w:rPr>
          <w:sz w:val="22"/>
          <w:szCs w:val="22"/>
        </w:rPr>
        <w:t xml:space="preserve"> - PENALI</w:t>
      </w:r>
      <w:bookmarkEnd w:id="24"/>
    </w:p>
    <w:p w14:paraId="2717174F" w14:textId="77777777" w:rsidR="004B76B4" w:rsidRPr="00A67F73" w:rsidRDefault="006235C0" w:rsidP="00A67F73">
      <w:pPr>
        <w:jc w:val="both"/>
        <w:rPr>
          <w:sz w:val="22"/>
          <w:szCs w:val="22"/>
        </w:rPr>
      </w:pPr>
      <w:r w:rsidRPr="00A67F73">
        <w:rPr>
          <w:sz w:val="22"/>
          <w:szCs w:val="22"/>
        </w:rPr>
        <w:t xml:space="preserve">Si prevedono le seguenti penali per: </w:t>
      </w:r>
    </w:p>
    <w:p w14:paraId="3BE5F2E3" w14:textId="77777777" w:rsidR="004B76B4" w:rsidRPr="00A67F73" w:rsidRDefault="006235C0" w:rsidP="00A67F73">
      <w:pPr>
        <w:jc w:val="both"/>
        <w:rPr>
          <w:sz w:val="22"/>
          <w:szCs w:val="22"/>
        </w:rPr>
      </w:pPr>
      <w:r w:rsidRPr="00A67F73">
        <w:rPr>
          <w:sz w:val="22"/>
          <w:szCs w:val="22"/>
        </w:rPr>
        <w:t xml:space="preserve">-mancata sostituzione di personale entro 24 ore -€. 200,00 a figura, per ogni giornata di mancata sostituzione </w:t>
      </w:r>
    </w:p>
    <w:p w14:paraId="7FA3C959" w14:textId="77777777" w:rsidR="004B76B4" w:rsidRPr="00A67F73" w:rsidRDefault="006235C0" w:rsidP="00A67F73">
      <w:pPr>
        <w:jc w:val="both"/>
        <w:rPr>
          <w:sz w:val="22"/>
          <w:szCs w:val="22"/>
        </w:rPr>
      </w:pPr>
      <w:r w:rsidRPr="00A67F73">
        <w:rPr>
          <w:sz w:val="22"/>
          <w:szCs w:val="22"/>
        </w:rPr>
        <w:t xml:space="preserve">-mancata esecuzione delle prestazioni previste dalle figure specialistiche su base settimanale, ad eccezione che per accordi precedentemente intercorsi -€. 150,00 per ogni settimana in cui sia stata accertata la mancanza delle prestazioni in argomento; </w:t>
      </w:r>
    </w:p>
    <w:p w14:paraId="49706832" w14:textId="30368042" w:rsidR="004B76B4" w:rsidRPr="00A67F73" w:rsidRDefault="006235C0" w:rsidP="00A67F73">
      <w:pPr>
        <w:jc w:val="both"/>
        <w:rPr>
          <w:sz w:val="22"/>
          <w:szCs w:val="22"/>
        </w:rPr>
      </w:pPr>
      <w:r w:rsidRPr="00A67F73">
        <w:rPr>
          <w:sz w:val="22"/>
          <w:szCs w:val="22"/>
        </w:rPr>
        <w:t>-mancata esecuzione delle gite su base annuale -€. 100,00 per ogni utente che non ha usufruito della gita, fatto salvi accordi diversi con la famiglia o con</w:t>
      </w:r>
      <w:r w:rsidR="003A3CFE" w:rsidRPr="00A67F73">
        <w:rPr>
          <w:sz w:val="22"/>
          <w:szCs w:val="22"/>
        </w:rPr>
        <w:t xml:space="preserve"> il Direttore del Dipartimento per le Dipendenze:</w:t>
      </w:r>
    </w:p>
    <w:p w14:paraId="785A3295" w14:textId="77777777" w:rsidR="004B76B4" w:rsidRPr="00A67F73" w:rsidRDefault="006235C0" w:rsidP="00A67F73">
      <w:pPr>
        <w:jc w:val="both"/>
        <w:rPr>
          <w:sz w:val="22"/>
          <w:szCs w:val="22"/>
        </w:rPr>
      </w:pPr>
      <w:r w:rsidRPr="00A67F73">
        <w:rPr>
          <w:sz w:val="22"/>
          <w:szCs w:val="22"/>
        </w:rPr>
        <w:t>-mancato rispetto importo minimo materiali “consumabili” €. 200 per ogni contestazione;</w:t>
      </w:r>
    </w:p>
    <w:p w14:paraId="1FF1C7CA" w14:textId="5564AA5C" w:rsidR="003A3CFE" w:rsidRPr="00A67F73" w:rsidRDefault="006235C0" w:rsidP="00A67F73">
      <w:pPr>
        <w:jc w:val="both"/>
        <w:rPr>
          <w:sz w:val="22"/>
          <w:szCs w:val="22"/>
        </w:rPr>
      </w:pPr>
      <w:r w:rsidRPr="00A67F73">
        <w:rPr>
          <w:sz w:val="22"/>
          <w:szCs w:val="22"/>
        </w:rPr>
        <w:t xml:space="preserve">-mancato rispetto indicazioni </w:t>
      </w:r>
      <w:r w:rsidR="003A3CFE" w:rsidRPr="00A67F73">
        <w:rPr>
          <w:sz w:val="22"/>
          <w:szCs w:val="22"/>
        </w:rPr>
        <w:t>del Direttore del Dipartimento per le Dipendenze:</w:t>
      </w:r>
    </w:p>
    <w:p w14:paraId="375377F7" w14:textId="198A5312" w:rsidR="004B76B4" w:rsidRPr="00A67F73" w:rsidRDefault="006235C0" w:rsidP="00A67F73">
      <w:pPr>
        <w:jc w:val="both"/>
        <w:rPr>
          <w:sz w:val="22"/>
          <w:szCs w:val="22"/>
        </w:rPr>
      </w:pPr>
      <w:r w:rsidRPr="00A67F73">
        <w:rPr>
          <w:sz w:val="22"/>
          <w:szCs w:val="22"/>
        </w:rPr>
        <w:t>Ulss 5 per erogazione “borse lavoro” €. 200 per ogni contestazione;</w:t>
      </w:r>
    </w:p>
    <w:p w14:paraId="37B715A6" w14:textId="77777777" w:rsidR="004B76B4" w:rsidRPr="00A67F73" w:rsidRDefault="006235C0" w:rsidP="00A67F73">
      <w:pPr>
        <w:jc w:val="both"/>
        <w:rPr>
          <w:sz w:val="22"/>
          <w:szCs w:val="22"/>
        </w:rPr>
      </w:pPr>
      <w:r w:rsidRPr="00A67F73">
        <w:rPr>
          <w:sz w:val="22"/>
          <w:szCs w:val="22"/>
        </w:rPr>
        <w:t>-mancato rispetto importo minimo investimento per formazione €. 200 per ogni contestazione.</w:t>
      </w:r>
    </w:p>
    <w:p w14:paraId="05C64DCF" w14:textId="0D42C185" w:rsidR="004B76B4" w:rsidRPr="00A67F73" w:rsidRDefault="006235C0" w:rsidP="00A67F73">
      <w:pPr>
        <w:jc w:val="both"/>
        <w:rPr>
          <w:sz w:val="22"/>
          <w:szCs w:val="22"/>
        </w:rPr>
      </w:pPr>
      <w:r w:rsidRPr="00A67F73">
        <w:rPr>
          <w:sz w:val="22"/>
          <w:szCs w:val="22"/>
        </w:rPr>
        <w:lastRenderedPageBreak/>
        <w:t xml:space="preserve">-mancato rispetto standard definiti all’art. </w:t>
      </w:r>
      <w:r w:rsidR="00A91CA5" w:rsidRPr="00A67F73">
        <w:rPr>
          <w:sz w:val="22"/>
          <w:szCs w:val="22"/>
        </w:rPr>
        <w:t>5</w:t>
      </w:r>
      <w:r w:rsidRPr="00A67F73">
        <w:rPr>
          <w:sz w:val="22"/>
          <w:szCs w:val="22"/>
        </w:rPr>
        <w:t>: €. 200 per ogni contestazione.</w:t>
      </w:r>
    </w:p>
    <w:p w14:paraId="23A3C323" w14:textId="77777777" w:rsidR="004B76B4" w:rsidRPr="00A67F73" w:rsidRDefault="004B76B4" w:rsidP="00A67F73">
      <w:pPr>
        <w:jc w:val="both"/>
        <w:rPr>
          <w:sz w:val="22"/>
          <w:szCs w:val="22"/>
        </w:rPr>
      </w:pPr>
    </w:p>
    <w:p w14:paraId="5C81CD63" w14:textId="77777777" w:rsidR="004B76B4" w:rsidRPr="00A67F73" w:rsidRDefault="006235C0" w:rsidP="00A67F73">
      <w:pPr>
        <w:jc w:val="both"/>
        <w:rPr>
          <w:sz w:val="22"/>
          <w:szCs w:val="22"/>
        </w:rPr>
      </w:pPr>
      <w:r w:rsidRPr="00A67F73">
        <w:rPr>
          <w:sz w:val="22"/>
          <w:szCs w:val="22"/>
        </w:rPr>
        <w:t xml:space="preserve">Le suddette penali verranno scontate mediante decurtazione del corrispettivo convenuto in sede di pagamento delle fatture, a seguito di formale richiesta di controdeduzione e contestazione d’addebito. </w:t>
      </w:r>
    </w:p>
    <w:p w14:paraId="7AB1273A" w14:textId="77777777" w:rsidR="004B76B4" w:rsidRPr="00A67F73" w:rsidRDefault="006235C0" w:rsidP="00A67F73">
      <w:pPr>
        <w:jc w:val="both"/>
        <w:rPr>
          <w:sz w:val="22"/>
          <w:szCs w:val="22"/>
        </w:rPr>
      </w:pPr>
      <w:r w:rsidRPr="00A67F73">
        <w:rPr>
          <w:sz w:val="22"/>
          <w:szCs w:val="22"/>
        </w:rPr>
        <w:t xml:space="preserve">Se la Ditta sarà sottoposta al pagamento di tre penali il contratto potrà essere rescisso e aggiudicato alla seconda in graduatoria. </w:t>
      </w:r>
    </w:p>
    <w:p w14:paraId="793ADB38" w14:textId="77777777" w:rsidR="004B76B4" w:rsidRPr="00A67F73" w:rsidRDefault="006235C0" w:rsidP="00A67F73">
      <w:pPr>
        <w:jc w:val="both"/>
        <w:rPr>
          <w:sz w:val="22"/>
          <w:szCs w:val="22"/>
        </w:rPr>
      </w:pPr>
      <w:r w:rsidRPr="00A67F73">
        <w:rPr>
          <w:sz w:val="22"/>
          <w:szCs w:val="22"/>
        </w:rPr>
        <w:t>L’Azienda potrà riscuotere la fidejussione a titolo di risarcimento del danno e addebiterà alla parte inadempiente le maggiori spese sostenute.</w:t>
      </w:r>
    </w:p>
    <w:p w14:paraId="61F8FCFC" w14:textId="77777777" w:rsidR="004B76B4" w:rsidRDefault="004B76B4" w:rsidP="00A67F73">
      <w:pPr>
        <w:jc w:val="both"/>
        <w:rPr>
          <w:sz w:val="22"/>
          <w:szCs w:val="22"/>
        </w:rPr>
      </w:pPr>
    </w:p>
    <w:p w14:paraId="3988C652" w14:textId="77777777" w:rsidR="00A67F73" w:rsidRPr="00A67F73" w:rsidRDefault="00A67F73" w:rsidP="00A67F73">
      <w:pPr>
        <w:jc w:val="both"/>
        <w:rPr>
          <w:sz w:val="22"/>
          <w:szCs w:val="22"/>
        </w:rPr>
      </w:pPr>
    </w:p>
    <w:p w14:paraId="280E4350" w14:textId="652BA2BD" w:rsidR="004B76B4" w:rsidRPr="00A67F73" w:rsidRDefault="006235C0" w:rsidP="00A67F73">
      <w:pPr>
        <w:pStyle w:val="Titolo1"/>
        <w:rPr>
          <w:rFonts w:eastAsia="Calibri"/>
          <w:b w:val="0"/>
          <w:bCs/>
          <w:sz w:val="22"/>
          <w:szCs w:val="22"/>
        </w:rPr>
      </w:pPr>
      <w:bookmarkStart w:id="25" w:name="_Toc159913790"/>
      <w:r w:rsidRPr="00A67F73">
        <w:rPr>
          <w:rFonts w:eastAsia="Calibri"/>
          <w:bCs/>
          <w:sz w:val="22"/>
          <w:szCs w:val="22"/>
        </w:rPr>
        <w:t xml:space="preserve">ARTICOLO </w:t>
      </w:r>
      <w:r w:rsidR="00A91CA5" w:rsidRPr="00A67F73">
        <w:rPr>
          <w:rFonts w:eastAsia="Calibri"/>
          <w:bCs/>
          <w:sz w:val="22"/>
          <w:szCs w:val="22"/>
        </w:rPr>
        <w:t>20</w:t>
      </w:r>
      <w:r w:rsidRPr="00A67F73">
        <w:rPr>
          <w:rFonts w:eastAsia="Calibri"/>
          <w:bCs/>
          <w:sz w:val="22"/>
          <w:szCs w:val="22"/>
        </w:rPr>
        <w:t xml:space="preserve"> - INADEMPIENZE E CAUSE DI RISOLUZIONE</w:t>
      </w:r>
      <w:bookmarkEnd w:id="25"/>
    </w:p>
    <w:p w14:paraId="46391FE4" w14:textId="77777777" w:rsidR="004B76B4" w:rsidRPr="00A67F73" w:rsidRDefault="006235C0" w:rsidP="00A67F73">
      <w:pPr>
        <w:pStyle w:val="Puntoelenco3"/>
        <w:ind w:left="0" w:firstLine="0"/>
        <w:jc w:val="both"/>
        <w:rPr>
          <w:sz w:val="22"/>
          <w:szCs w:val="22"/>
        </w:rPr>
      </w:pPr>
      <w:r w:rsidRPr="00A67F73">
        <w:rPr>
          <w:sz w:val="22"/>
          <w:szCs w:val="22"/>
        </w:rPr>
        <w:t>Motivo di risoluzione del contratto potrà essere la sostituzione, da parte dell’Impresa assegnataria del servizio, nel corso dell’affidamento, di oltre il 30% del numero degli operatori assegnati inizialmente al servizio.</w:t>
      </w:r>
    </w:p>
    <w:p w14:paraId="188940C7" w14:textId="77777777" w:rsidR="004B76B4" w:rsidRPr="00A67F73" w:rsidRDefault="006235C0" w:rsidP="00A67F73">
      <w:pPr>
        <w:jc w:val="both"/>
        <w:rPr>
          <w:bCs/>
          <w:sz w:val="22"/>
          <w:szCs w:val="22"/>
        </w:rPr>
      </w:pPr>
      <w:r w:rsidRPr="00A67F73">
        <w:rPr>
          <w:bCs/>
          <w:sz w:val="22"/>
          <w:szCs w:val="22"/>
        </w:rPr>
        <w:t xml:space="preserve">Ai sensi dell’art. 1456 codice civile il contratto oggetto delle presenti condizione generali </w:t>
      </w:r>
      <w:r w:rsidRPr="00A67F73">
        <w:rPr>
          <w:b/>
          <w:bCs/>
          <w:sz w:val="22"/>
          <w:szCs w:val="22"/>
        </w:rPr>
        <w:t>si risolve</w:t>
      </w:r>
      <w:r w:rsidRPr="00A67F73">
        <w:rPr>
          <w:bCs/>
          <w:sz w:val="22"/>
          <w:szCs w:val="22"/>
        </w:rPr>
        <w:t xml:space="preserve"> nei seguenti casi: </w:t>
      </w:r>
    </w:p>
    <w:p w14:paraId="6486C8B0" w14:textId="77777777" w:rsidR="004B76B4" w:rsidRPr="00A67F73" w:rsidRDefault="006235C0" w:rsidP="00A67F73">
      <w:pPr>
        <w:numPr>
          <w:ilvl w:val="0"/>
          <w:numId w:val="14"/>
        </w:numPr>
        <w:jc w:val="both"/>
        <w:rPr>
          <w:bCs/>
          <w:sz w:val="22"/>
          <w:szCs w:val="22"/>
        </w:rPr>
      </w:pPr>
      <w:r w:rsidRPr="00A67F73">
        <w:rPr>
          <w:bCs/>
          <w:sz w:val="22"/>
          <w:szCs w:val="22"/>
        </w:rPr>
        <w:t>in caso di frode, di grave negligenza, di contravvenzione nell’esecuzione degli obblighi e condizione contrattuali (art. 1662 c.c., comma 2);</w:t>
      </w:r>
    </w:p>
    <w:p w14:paraId="21CE0332" w14:textId="77777777" w:rsidR="004B76B4" w:rsidRPr="00A67F73" w:rsidRDefault="006235C0" w:rsidP="00A67F73">
      <w:pPr>
        <w:numPr>
          <w:ilvl w:val="0"/>
          <w:numId w:val="14"/>
        </w:numPr>
        <w:jc w:val="both"/>
        <w:rPr>
          <w:bCs/>
          <w:sz w:val="22"/>
          <w:szCs w:val="22"/>
        </w:rPr>
      </w:pPr>
      <w:r w:rsidRPr="00A67F73">
        <w:rPr>
          <w:bCs/>
          <w:sz w:val="22"/>
          <w:szCs w:val="22"/>
        </w:rPr>
        <w:t>in caso di cessione dell’azienda, di cessazione di attività, nel caso di concordato preventivo di fallimento, di stato di moratoria e di conseguenti atti di sequestro o di pignoramento a carico dell’aggiudicatario oppure nel caso di fallimento;</w:t>
      </w:r>
    </w:p>
    <w:p w14:paraId="775D6748" w14:textId="77777777" w:rsidR="004B76B4" w:rsidRPr="00A67F73" w:rsidRDefault="006235C0" w:rsidP="00A67F73">
      <w:pPr>
        <w:numPr>
          <w:ilvl w:val="0"/>
          <w:numId w:val="14"/>
        </w:numPr>
        <w:jc w:val="both"/>
        <w:rPr>
          <w:bCs/>
          <w:sz w:val="22"/>
          <w:szCs w:val="22"/>
        </w:rPr>
      </w:pPr>
      <w:r w:rsidRPr="00A67F73">
        <w:rPr>
          <w:bCs/>
          <w:sz w:val="22"/>
          <w:szCs w:val="22"/>
        </w:rPr>
        <w:t>nei casi di cessione o subappalto come previsto al precedente art. 4;</w:t>
      </w:r>
    </w:p>
    <w:p w14:paraId="5550385B" w14:textId="77777777" w:rsidR="004B76B4" w:rsidRPr="00A67F73" w:rsidRDefault="006235C0" w:rsidP="00A67F73">
      <w:pPr>
        <w:numPr>
          <w:ilvl w:val="0"/>
          <w:numId w:val="14"/>
        </w:numPr>
        <w:jc w:val="both"/>
        <w:rPr>
          <w:bCs/>
          <w:sz w:val="22"/>
          <w:szCs w:val="22"/>
        </w:rPr>
      </w:pPr>
      <w:r w:rsidRPr="00A67F73">
        <w:rPr>
          <w:bCs/>
          <w:sz w:val="22"/>
          <w:szCs w:val="22"/>
        </w:rPr>
        <w:t>in caso di morte dell’aggiudicatario, quando lo stesso sia stato motivo determinante di garanzia;</w:t>
      </w:r>
    </w:p>
    <w:p w14:paraId="018ED700" w14:textId="77777777" w:rsidR="004B76B4" w:rsidRPr="00A67F73" w:rsidRDefault="006235C0" w:rsidP="00A67F73">
      <w:pPr>
        <w:numPr>
          <w:ilvl w:val="0"/>
          <w:numId w:val="14"/>
        </w:numPr>
        <w:jc w:val="both"/>
        <w:rPr>
          <w:bCs/>
          <w:sz w:val="22"/>
          <w:szCs w:val="22"/>
          <w:shd w:val="clear" w:color="auto" w:fill="FFFF00"/>
        </w:rPr>
      </w:pPr>
      <w:r w:rsidRPr="00A67F73">
        <w:rPr>
          <w:bCs/>
          <w:sz w:val="22"/>
          <w:szCs w:val="22"/>
        </w:rPr>
        <w:t>in caso di morte di qualcuno dei soci nelle imprese costituite in società di fatto o in nome collettivo o di uno dei soci accomandatari nelle società in accomandita e l’Azienda ULSS 5 non ritenga di continuare il rapporto contrattuale con gli altri soci;</w:t>
      </w:r>
    </w:p>
    <w:p w14:paraId="5FDAC99B" w14:textId="0840B12B" w:rsidR="004B76B4" w:rsidRPr="00A67F73" w:rsidRDefault="006235C0" w:rsidP="00A67F73">
      <w:pPr>
        <w:numPr>
          <w:ilvl w:val="0"/>
          <w:numId w:val="14"/>
        </w:numPr>
        <w:jc w:val="both"/>
        <w:rPr>
          <w:bCs/>
          <w:sz w:val="22"/>
          <w:szCs w:val="22"/>
        </w:rPr>
      </w:pPr>
      <w:r w:rsidRPr="00A67F73">
        <w:rPr>
          <w:bCs/>
          <w:sz w:val="22"/>
          <w:szCs w:val="22"/>
        </w:rPr>
        <w:t>nei casi previsti dagli artt. 19</w:t>
      </w:r>
      <w:r w:rsidR="00A91CA5" w:rsidRPr="00A67F73">
        <w:rPr>
          <w:bCs/>
          <w:sz w:val="22"/>
          <w:szCs w:val="22"/>
        </w:rPr>
        <w:t>,</w:t>
      </w:r>
      <w:proofErr w:type="gramStart"/>
      <w:r w:rsidR="00A91CA5" w:rsidRPr="00A67F73">
        <w:rPr>
          <w:bCs/>
          <w:sz w:val="22"/>
          <w:szCs w:val="22"/>
        </w:rPr>
        <w:t xml:space="preserve">20 </w:t>
      </w:r>
      <w:r w:rsidRPr="00A67F73">
        <w:rPr>
          <w:bCs/>
          <w:sz w:val="22"/>
          <w:szCs w:val="22"/>
        </w:rPr>
        <w:t xml:space="preserve"> del</w:t>
      </w:r>
      <w:proofErr w:type="gramEnd"/>
      <w:r w:rsidRPr="00A67F73">
        <w:rPr>
          <w:bCs/>
          <w:sz w:val="22"/>
          <w:szCs w:val="22"/>
        </w:rPr>
        <w:t xml:space="preserve"> presente Capitolato; </w:t>
      </w:r>
    </w:p>
    <w:p w14:paraId="67751866" w14:textId="77777777" w:rsidR="004B76B4" w:rsidRPr="00A67F73" w:rsidRDefault="006235C0" w:rsidP="00A67F73">
      <w:pPr>
        <w:numPr>
          <w:ilvl w:val="0"/>
          <w:numId w:val="14"/>
        </w:numPr>
        <w:jc w:val="both"/>
        <w:rPr>
          <w:bCs/>
          <w:sz w:val="22"/>
          <w:szCs w:val="22"/>
        </w:rPr>
      </w:pPr>
      <w:r w:rsidRPr="00A67F73">
        <w:rPr>
          <w:bCs/>
          <w:sz w:val="22"/>
          <w:szCs w:val="22"/>
        </w:rPr>
        <w:t>in caso di violazione delle normative antimafia;</w:t>
      </w:r>
    </w:p>
    <w:p w14:paraId="1235E53D" w14:textId="77777777" w:rsidR="004B76B4" w:rsidRPr="00A67F73" w:rsidRDefault="006235C0" w:rsidP="00A67F73">
      <w:pPr>
        <w:numPr>
          <w:ilvl w:val="0"/>
          <w:numId w:val="14"/>
        </w:numPr>
        <w:jc w:val="both"/>
        <w:rPr>
          <w:bCs/>
          <w:sz w:val="22"/>
          <w:szCs w:val="22"/>
        </w:rPr>
      </w:pPr>
      <w:r w:rsidRPr="00A67F73">
        <w:rPr>
          <w:bCs/>
          <w:sz w:val="22"/>
          <w:szCs w:val="22"/>
        </w:rPr>
        <w:t>in caso di mancato possesso dei requisiti soggettivi, anche accertato successivamente;</w:t>
      </w:r>
    </w:p>
    <w:p w14:paraId="38A80304" w14:textId="5C82CBF3" w:rsidR="004B76B4" w:rsidRPr="00A67F73" w:rsidRDefault="006235C0" w:rsidP="00A67F73">
      <w:pPr>
        <w:numPr>
          <w:ilvl w:val="0"/>
          <w:numId w:val="14"/>
        </w:numPr>
        <w:jc w:val="both"/>
        <w:rPr>
          <w:bCs/>
          <w:sz w:val="22"/>
          <w:szCs w:val="22"/>
        </w:rPr>
      </w:pPr>
      <w:r w:rsidRPr="00A67F73">
        <w:rPr>
          <w:bCs/>
          <w:sz w:val="22"/>
          <w:szCs w:val="22"/>
        </w:rPr>
        <w:t>nei casi previsti dall’art. 1</w:t>
      </w:r>
      <w:r w:rsidR="00A91CA5" w:rsidRPr="00A67F73">
        <w:rPr>
          <w:bCs/>
          <w:sz w:val="22"/>
          <w:szCs w:val="22"/>
        </w:rPr>
        <w:t>22</w:t>
      </w:r>
      <w:r w:rsidRPr="00A67F73">
        <w:rPr>
          <w:bCs/>
          <w:sz w:val="22"/>
          <w:szCs w:val="22"/>
        </w:rPr>
        <w:t xml:space="preserve"> del decreto legislativo n. </w:t>
      </w:r>
      <w:r w:rsidR="00A91CA5" w:rsidRPr="00A67F73">
        <w:rPr>
          <w:bCs/>
          <w:sz w:val="22"/>
          <w:szCs w:val="22"/>
        </w:rPr>
        <w:t>36</w:t>
      </w:r>
      <w:r w:rsidRPr="00A67F73">
        <w:rPr>
          <w:bCs/>
          <w:sz w:val="22"/>
          <w:szCs w:val="22"/>
        </w:rPr>
        <w:t>/20</w:t>
      </w:r>
      <w:r w:rsidR="00A91CA5" w:rsidRPr="00A67F73">
        <w:rPr>
          <w:bCs/>
          <w:sz w:val="22"/>
          <w:szCs w:val="22"/>
        </w:rPr>
        <w:t>23</w:t>
      </w:r>
    </w:p>
    <w:p w14:paraId="20889097" w14:textId="77777777" w:rsidR="004B76B4" w:rsidRPr="00A67F73" w:rsidRDefault="004B76B4" w:rsidP="00A67F73">
      <w:pPr>
        <w:jc w:val="both"/>
        <w:rPr>
          <w:bCs/>
          <w:sz w:val="22"/>
          <w:szCs w:val="22"/>
        </w:rPr>
      </w:pPr>
    </w:p>
    <w:p w14:paraId="321FA60E" w14:textId="77777777" w:rsidR="004B76B4" w:rsidRPr="00A67F73" w:rsidRDefault="006235C0" w:rsidP="00A67F73">
      <w:pPr>
        <w:jc w:val="both"/>
        <w:rPr>
          <w:bCs/>
          <w:sz w:val="22"/>
          <w:szCs w:val="22"/>
        </w:rPr>
      </w:pPr>
      <w:r w:rsidRPr="00A67F73">
        <w:rPr>
          <w:bCs/>
          <w:sz w:val="22"/>
          <w:szCs w:val="22"/>
        </w:rPr>
        <w:t>La risoluzione del contratto ha effetto retroattivo, ad eccezione delle prestazioni già eseguite e riconosciute dall’Azienda ULSS 5 (art. 1458 c.c.). Sono fatte salve le disposizioni del codice penale (artt. 355 e 356).</w:t>
      </w:r>
    </w:p>
    <w:p w14:paraId="03323F95" w14:textId="77777777" w:rsidR="004B76B4" w:rsidRPr="00A67F73" w:rsidRDefault="006235C0" w:rsidP="00A67F73">
      <w:pPr>
        <w:jc w:val="both"/>
        <w:rPr>
          <w:bCs/>
          <w:sz w:val="22"/>
          <w:szCs w:val="22"/>
        </w:rPr>
      </w:pPr>
      <w:r w:rsidRPr="00A67F73">
        <w:rPr>
          <w:bCs/>
          <w:sz w:val="22"/>
          <w:szCs w:val="22"/>
        </w:rPr>
        <w:t xml:space="preserve">Nel caso di risoluzione del contratto la stazione appaltante potrà escludere l’aggiudicatario inadempiente per un periodo di tempo fino a tre anni dagli inviti a partecipare a procedure per l’aggiudicazione di forniture e servizi. </w:t>
      </w:r>
    </w:p>
    <w:p w14:paraId="39BDD819" w14:textId="77777777" w:rsidR="004B76B4" w:rsidRPr="00A67F73" w:rsidRDefault="006235C0" w:rsidP="00A67F73">
      <w:pPr>
        <w:jc w:val="both"/>
        <w:rPr>
          <w:bCs/>
          <w:sz w:val="22"/>
          <w:szCs w:val="22"/>
        </w:rPr>
      </w:pPr>
      <w:r w:rsidRPr="00A67F73">
        <w:rPr>
          <w:bCs/>
          <w:sz w:val="22"/>
          <w:szCs w:val="22"/>
        </w:rPr>
        <w:t xml:space="preserve">La stazione appaltante comunque si riserva la facoltà di </w:t>
      </w:r>
      <w:r w:rsidRPr="00A67F73">
        <w:rPr>
          <w:b/>
          <w:bCs/>
          <w:sz w:val="22"/>
          <w:szCs w:val="22"/>
        </w:rPr>
        <w:t xml:space="preserve">recedere </w:t>
      </w:r>
      <w:r w:rsidRPr="00A67F73">
        <w:rPr>
          <w:bCs/>
          <w:sz w:val="22"/>
          <w:szCs w:val="22"/>
        </w:rPr>
        <w:t>dal contratto:</w:t>
      </w:r>
    </w:p>
    <w:p w14:paraId="43180DED" w14:textId="77777777" w:rsidR="004B76B4" w:rsidRPr="00A67F73" w:rsidRDefault="006235C0" w:rsidP="00A67F73">
      <w:pPr>
        <w:pStyle w:val="Paragrafoelenco"/>
        <w:numPr>
          <w:ilvl w:val="0"/>
          <w:numId w:val="15"/>
        </w:numPr>
        <w:suppressAutoHyphens w:val="0"/>
        <w:jc w:val="both"/>
        <w:rPr>
          <w:bCs/>
          <w:sz w:val="22"/>
          <w:szCs w:val="22"/>
        </w:rPr>
      </w:pPr>
      <w:r w:rsidRPr="00A67F73">
        <w:rPr>
          <w:bCs/>
          <w:sz w:val="22"/>
          <w:szCs w:val="22"/>
        </w:rPr>
        <w:t>1) per motivi di pubblico interesse;</w:t>
      </w:r>
    </w:p>
    <w:p w14:paraId="0CDB1B96" w14:textId="77777777" w:rsidR="004B76B4" w:rsidRPr="00A67F73" w:rsidRDefault="006235C0" w:rsidP="00A67F73">
      <w:pPr>
        <w:pStyle w:val="Paragrafoelenco"/>
        <w:numPr>
          <w:ilvl w:val="0"/>
          <w:numId w:val="15"/>
        </w:numPr>
        <w:tabs>
          <w:tab w:val="left" w:pos="142"/>
        </w:tabs>
        <w:ind w:left="142" w:hanging="142"/>
        <w:jc w:val="both"/>
        <w:rPr>
          <w:bCs/>
          <w:sz w:val="22"/>
          <w:szCs w:val="22"/>
        </w:rPr>
      </w:pPr>
      <w:r w:rsidRPr="00A67F73">
        <w:rPr>
          <w:bCs/>
          <w:sz w:val="22"/>
          <w:szCs w:val="22"/>
        </w:rPr>
        <w:t>2) in caso di impossibilità ad eseguire il contratto, in conseguenza di causa non imputabile alla stessa</w:t>
      </w:r>
    </w:p>
    <w:p w14:paraId="4CBDFED7" w14:textId="77777777" w:rsidR="004B76B4" w:rsidRPr="00A67F73" w:rsidRDefault="006235C0" w:rsidP="00A67F73">
      <w:pPr>
        <w:pStyle w:val="Paragrafoelenco"/>
        <w:numPr>
          <w:ilvl w:val="0"/>
          <w:numId w:val="15"/>
        </w:numPr>
        <w:tabs>
          <w:tab w:val="left" w:pos="142"/>
        </w:tabs>
        <w:ind w:left="142" w:hanging="142"/>
        <w:jc w:val="both"/>
        <w:rPr>
          <w:bCs/>
          <w:sz w:val="22"/>
          <w:szCs w:val="22"/>
        </w:rPr>
      </w:pPr>
      <w:r w:rsidRPr="00A67F73">
        <w:rPr>
          <w:bCs/>
          <w:sz w:val="22"/>
          <w:szCs w:val="22"/>
        </w:rPr>
        <w:t>secondo il disposto dell’art. 1464 del c.c.,</w:t>
      </w:r>
    </w:p>
    <w:p w14:paraId="2FE66489" w14:textId="77777777" w:rsidR="004B76B4" w:rsidRPr="00A67F73" w:rsidRDefault="006235C0" w:rsidP="00A67F73">
      <w:pPr>
        <w:numPr>
          <w:ilvl w:val="0"/>
          <w:numId w:val="13"/>
        </w:numPr>
        <w:tabs>
          <w:tab w:val="left" w:pos="142"/>
        </w:tabs>
        <w:ind w:left="0" w:firstLine="0"/>
        <w:jc w:val="both"/>
        <w:rPr>
          <w:bCs/>
          <w:sz w:val="22"/>
          <w:szCs w:val="22"/>
        </w:rPr>
      </w:pPr>
      <w:r w:rsidRPr="00A67F73">
        <w:rPr>
          <w:bCs/>
          <w:sz w:val="22"/>
          <w:szCs w:val="22"/>
        </w:rPr>
        <w:t xml:space="preserve">3) in qualunque momento dell’esecuzione, avvalendosi della facoltà di recesso unilaterale consentita dall’art. 1671 del c.c. e per qualsiasi motivo, tenendo indenne l’aggiudicatario delle spese sostenute per le prestazioni già eseguite e per i mancati guadagni; </w:t>
      </w:r>
    </w:p>
    <w:p w14:paraId="34AB9ADC" w14:textId="773A57CE" w:rsidR="004B76B4" w:rsidRPr="00A67F73" w:rsidRDefault="006235C0" w:rsidP="00A67F73">
      <w:pPr>
        <w:numPr>
          <w:ilvl w:val="0"/>
          <w:numId w:val="13"/>
        </w:numPr>
        <w:jc w:val="both"/>
        <w:rPr>
          <w:bCs/>
          <w:sz w:val="22"/>
          <w:szCs w:val="22"/>
        </w:rPr>
      </w:pPr>
      <w:r w:rsidRPr="00A67F73">
        <w:rPr>
          <w:bCs/>
          <w:sz w:val="22"/>
          <w:szCs w:val="22"/>
        </w:rPr>
        <w:t>4) nei casi previsti dall’ art. 1</w:t>
      </w:r>
      <w:r w:rsidR="00A91CA5" w:rsidRPr="00A67F73">
        <w:rPr>
          <w:bCs/>
          <w:sz w:val="22"/>
          <w:szCs w:val="22"/>
        </w:rPr>
        <w:t>23</w:t>
      </w:r>
      <w:r w:rsidRPr="00A67F73">
        <w:rPr>
          <w:bCs/>
          <w:sz w:val="22"/>
          <w:szCs w:val="22"/>
        </w:rPr>
        <w:t xml:space="preserve"> del decreto legislativo n. </w:t>
      </w:r>
      <w:r w:rsidR="00A91CA5" w:rsidRPr="00A67F73">
        <w:rPr>
          <w:bCs/>
          <w:sz w:val="22"/>
          <w:szCs w:val="22"/>
        </w:rPr>
        <w:t>36</w:t>
      </w:r>
      <w:r w:rsidRPr="00A67F73">
        <w:rPr>
          <w:bCs/>
          <w:sz w:val="22"/>
          <w:szCs w:val="22"/>
        </w:rPr>
        <w:t>/20</w:t>
      </w:r>
      <w:r w:rsidR="00A91CA5" w:rsidRPr="00A67F73">
        <w:rPr>
          <w:bCs/>
          <w:sz w:val="22"/>
          <w:szCs w:val="22"/>
        </w:rPr>
        <w:t>23</w:t>
      </w:r>
      <w:r w:rsidRPr="00A67F73">
        <w:rPr>
          <w:bCs/>
          <w:sz w:val="22"/>
          <w:szCs w:val="22"/>
        </w:rPr>
        <w:t>.</w:t>
      </w:r>
    </w:p>
    <w:p w14:paraId="3660C184" w14:textId="77777777" w:rsidR="004B76B4" w:rsidRPr="00A67F73" w:rsidRDefault="004B76B4" w:rsidP="00A67F73">
      <w:pPr>
        <w:jc w:val="both"/>
        <w:rPr>
          <w:bCs/>
          <w:sz w:val="22"/>
          <w:szCs w:val="22"/>
        </w:rPr>
      </w:pPr>
    </w:p>
    <w:p w14:paraId="38ECA564" w14:textId="77777777" w:rsidR="004B76B4" w:rsidRPr="00A67F73" w:rsidRDefault="006235C0" w:rsidP="00A67F73">
      <w:pPr>
        <w:numPr>
          <w:ilvl w:val="0"/>
          <w:numId w:val="13"/>
        </w:numPr>
        <w:ind w:left="0" w:firstLine="0"/>
        <w:jc w:val="both"/>
        <w:rPr>
          <w:bCs/>
          <w:sz w:val="22"/>
          <w:szCs w:val="22"/>
        </w:rPr>
      </w:pPr>
      <w:r w:rsidRPr="00A67F73">
        <w:rPr>
          <w:bCs/>
          <w:sz w:val="22"/>
          <w:szCs w:val="22"/>
        </w:rPr>
        <w:t xml:space="preserve">L’Azienda ULSS potrà in qualsiasi momento, con preavviso di almeno 30 giorni, da comunicarsi al fornitore con PEC, recedere dal contratto ai sensi dell’art. 123 DEL </w:t>
      </w:r>
      <w:proofErr w:type="spellStart"/>
      <w:r w:rsidRPr="00A67F73">
        <w:rPr>
          <w:bCs/>
          <w:sz w:val="22"/>
          <w:szCs w:val="22"/>
        </w:rPr>
        <w:t>dlGS</w:t>
      </w:r>
      <w:proofErr w:type="spellEnd"/>
      <w:r w:rsidRPr="00A67F73">
        <w:rPr>
          <w:bCs/>
          <w:sz w:val="22"/>
          <w:szCs w:val="22"/>
        </w:rPr>
        <w:t xml:space="preserve"> 36/2023; </w:t>
      </w:r>
      <w:r w:rsidRPr="00A67F73">
        <w:rPr>
          <w:rFonts w:eastAsia="Calibri"/>
          <w:bCs/>
          <w:sz w:val="22"/>
          <w:szCs w:val="22"/>
        </w:rPr>
        <w:t>L’Azienda ULSS 5 Polesana si riserva inoltre la facoltà di recedere dal contratto, con preavviso scritto di almeno 30 giorni, anche qualora, per qualsiasi motivo, per il Servizio di supporto psicologico educativo e di gestione delle attività riabilitative presso la struttura semiresidenziale denominata “Centro Diurno Il Pane e le Rose” di Rovigo, vengano assunte nuove determinazioni e/o mutamenti organizzativi di livello aziendale o regionale</w:t>
      </w:r>
    </w:p>
    <w:p w14:paraId="6991CF42" w14:textId="77777777" w:rsidR="004B76B4" w:rsidRPr="00A67F73" w:rsidRDefault="004B76B4" w:rsidP="00A67F73">
      <w:pPr>
        <w:jc w:val="both"/>
        <w:rPr>
          <w:bCs/>
          <w:sz w:val="22"/>
          <w:szCs w:val="22"/>
        </w:rPr>
      </w:pPr>
    </w:p>
    <w:p w14:paraId="4F1E58D4" w14:textId="77777777" w:rsidR="004B76B4" w:rsidRPr="00A67F73" w:rsidRDefault="004B76B4" w:rsidP="00A67F73">
      <w:pPr>
        <w:jc w:val="both"/>
        <w:rPr>
          <w:sz w:val="22"/>
          <w:szCs w:val="22"/>
        </w:rPr>
      </w:pPr>
    </w:p>
    <w:p w14:paraId="5A428D56" w14:textId="77777777" w:rsidR="004B76B4" w:rsidRPr="00A67F73" w:rsidRDefault="006235C0" w:rsidP="00A67F73">
      <w:pPr>
        <w:tabs>
          <w:tab w:val="left" w:pos="3540"/>
        </w:tabs>
        <w:jc w:val="both"/>
        <w:rPr>
          <w:rFonts w:eastAsia="Calibri"/>
          <w:bCs/>
          <w:sz w:val="22"/>
          <w:szCs w:val="22"/>
        </w:rPr>
      </w:pPr>
      <w:r w:rsidRPr="00A67F73">
        <w:rPr>
          <w:rFonts w:eastAsia="Calibri"/>
          <w:bCs/>
          <w:sz w:val="22"/>
          <w:szCs w:val="22"/>
        </w:rPr>
        <w:tab/>
      </w:r>
    </w:p>
    <w:p w14:paraId="463511A8" w14:textId="3C5F356E" w:rsidR="004B76B4" w:rsidRPr="00A67F73" w:rsidRDefault="006235C0" w:rsidP="00A67F73">
      <w:pPr>
        <w:pStyle w:val="Titolo1"/>
        <w:rPr>
          <w:sz w:val="22"/>
          <w:szCs w:val="22"/>
        </w:rPr>
      </w:pPr>
      <w:bookmarkStart w:id="26" w:name="_Toc159913791"/>
      <w:r w:rsidRPr="00A67F73">
        <w:rPr>
          <w:sz w:val="22"/>
          <w:szCs w:val="22"/>
        </w:rPr>
        <w:t xml:space="preserve">ARTICOLO </w:t>
      </w:r>
      <w:r w:rsidR="00A91CA5" w:rsidRPr="00A67F73">
        <w:rPr>
          <w:sz w:val="22"/>
          <w:szCs w:val="22"/>
        </w:rPr>
        <w:t>21</w:t>
      </w:r>
      <w:r w:rsidRPr="00A67F73">
        <w:rPr>
          <w:sz w:val="22"/>
          <w:szCs w:val="22"/>
        </w:rPr>
        <w:t xml:space="preserve"> – TRATTAMENTO DEI DATI PERSONALI</w:t>
      </w:r>
      <w:bookmarkEnd w:id="26"/>
    </w:p>
    <w:p w14:paraId="7CF325B5" w14:textId="615ACD9B" w:rsidR="004B76B4" w:rsidRPr="00A67F73" w:rsidRDefault="006235C0" w:rsidP="00A67F73">
      <w:pPr>
        <w:jc w:val="both"/>
        <w:rPr>
          <w:sz w:val="22"/>
          <w:szCs w:val="22"/>
        </w:rPr>
      </w:pPr>
      <w:r w:rsidRPr="00A67F73">
        <w:rPr>
          <w:sz w:val="22"/>
          <w:szCs w:val="22"/>
        </w:rPr>
        <w:t>L’Azienda ULSS5 Polesana, in qualità di titolare del trattamento dei dati personali, informa che i dati dei rappresentanti</w:t>
      </w:r>
      <w:r w:rsidR="003A3CFE" w:rsidRPr="00A67F73">
        <w:rPr>
          <w:sz w:val="22"/>
          <w:szCs w:val="22"/>
        </w:rPr>
        <w:t xml:space="preserve"> e </w:t>
      </w:r>
      <w:r w:rsidR="00A91CA5" w:rsidRPr="00A67F73">
        <w:rPr>
          <w:sz w:val="22"/>
          <w:szCs w:val="22"/>
        </w:rPr>
        <w:t xml:space="preserve">del </w:t>
      </w:r>
      <w:r w:rsidR="003A3CFE" w:rsidRPr="00A67F73">
        <w:rPr>
          <w:sz w:val="22"/>
          <w:szCs w:val="22"/>
        </w:rPr>
        <w:t xml:space="preserve">coordinatore </w:t>
      </w:r>
      <w:r w:rsidRPr="00A67F73">
        <w:rPr>
          <w:sz w:val="22"/>
          <w:szCs w:val="22"/>
        </w:rPr>
        <w:t>dell’operatore economico (di seguito “Interessati”) saranno trattati per tutte e sole le finalità correlate alla gestione della presente procedura (esame della documentazione presentata, controlli presso altri uffici/enti, contenziosi, ecc.).</w:t>
      </w:r>
    </w:p>
    <w:p w14:paraId="16FA7C21" w14:textId="77777777" w:rsidR="004B76B4" w:rsidRPr="00A67F73" w:rsidRDefault="006235C0" w:rsidP="00A67F73">
      <w:pPr>
        <w:jc w:val="both"/>
        <w:rPr>
          <w:sz w:val="22"/>
          <w:szCs w:val="22"/>
        </w:rPr>
      </w:pPr>
      <w:r w:rsidRPr="00A67F73">
        <w:rPr>
          <w:sz w:val="22"/>
          <w:szCs w:val="22"/>
        </w:rPr>
        <w:lastRenderedPageBreak/>
        <w:t>Gli Interessati, al ricorrere dei rispettivi presupposti, godono del diritto di accesso, rettifica, limitazione, cancellazione, portabilità ed opposizione, nonché del diritto di reclamo all’Autorità Garante per la Protezione dei Dati Personali o all’Autorità di Controllo del proprio Paese.</w:t>
      </w:r>
    </w:p>
    <w:p w14:paraId="2278BCB5" w14:textId="77777777" w:rsidR="004B76B4" w:rsidRPr="00A67F73" w:rsidRDefault="006235C0" w:rsidP="00A67F73">
      <w:pPr>
        <w:jc w:val="both"/>
        <w:rPr>
          <w:sz w:val="22"/>
          <w:szCs w:val="22"/>
        </w:rPr>
      </w:pPr>
      <w:r w:rsidRPr="00A67F73">
        <w:rPr>
          <w:sz w:val="22"/>
          <w:szCs w:val="22"/>
        </w:rPr>
        <w:t>L’informativa completa sul trattamento dei dati personali dell’Interessato, che lo stesso con la sottoscrizione della presente dichiara di aver letto e compreso (e si impegna a portare a conoscenza degli altri soggetti di cui comunicherà i dati), è disponibile tra gli allegati.</w:t>
      </w:r>
    </w:p>
    <w:p w14:paraId="0CEC2082" w14:textId="77777777" w:rsidR="004B76B4" w:rsidRDefault="006235C0" w:rsidP="00A67F73">
      <w:pPr>
        <w:jc w:val="both"/>
        <w:rPr>
          <w:sz w:val="22"/>
          <w:szCs w:val="22"/>
        </w:rPr>
      </w:pPr>
      <w:r w:rsidRPr="00A67F73">
        <w:rPr>
          <w:sz w:val="22"/>
          <w:szCs w:val="22"/>
        </w:rPr>
        <w:t>Con la sottoscrizione del contratto si procederà, se previsto, alla sottoscrizione anche di apposito “Accordo per la nomina a responsabile esterno del trattamento dei dati personali ai sensi dell’art. 28 del Regolamento (UE) 2016/679”, che verrà previamente sottoposto all’aggiudicatario e sarà allegato al contratto quale parte integrante e sostanziale dello stesso.</w:t>
      </w:r>
    </w:p>
    <w:p w14:paraId="2BFA6FCB" w14:textId="77777777" w:rsidR="00EF3E84" w:rsidRPr="00A67F73" w:rsidRDefault="00EF3E84" w:rsidP="00A67F73">
      <w:pPr>
        <w:jc w:val="both"/>
        <w:rPr>
          <w:sz w:val="22"/>
          <w:szCs w:val="22"/>
        </w:rPr>
      </w:pPr>
    </w:p>
    <w:p w14:paraId="59A7C9E8" w14:textId="77777777" w:rsidR="004B76B4" w:rsidRPr="00A67F73" w:rsidRDefault="004B76B4" w:rsidP="00A67F73">
      <w:pPr>
        <w:jc w:val="both"/>
        <w:rPr>
          <w:sz w:val="22"/>
          <w:szCs w:val="22"/>
        </w:rPr>
      </w:pPr>
    </w:p>
    <w:p w14:paraId="14F9A958" w14:textId="4383E608" w:rsidR="004B76B4" w:rsidRPr="00A67F73" w:rsidRDefault="006235C0" w:rsidP="00A67F73">
      <w:pPr>
        <w:pStyle w:val="Titolo1"/>
        <w:rPr>
          <w:b w:val="0"/>
          <w:sz w:val="22"/>
          <w:szCs w:val="22"/>
        </w:rPr>
      </w:pPr>
      <w:bookmarkStart w:id="27" w:name="_Toc159913792"/>
      <w:r w:rsidRPr="00A67F73">
        <w:rPr>
          <w:sz w:val="22"/>
          <w:szCs w:val="22"/>
        </w:rPr>
        <w:t xml:space="preserve">ARTICOLO </w:t>
      </w:r>
      <w:r w:rsidR="003A3CFE" w:rsidRPr="00A67F73">
        <w:rPr>
          <w:sz w:val="22"/>
          <w:szCs w:val="22"/>
        </w:rPr>
        <w:t>2</w:t>
      </w:r>
      <w:r w:rsidR="00A91CA5" w:rsidRPr="00A67F73">
        <w:rPr>
          <w:sz w:val="22"/>
          <w:szCs w:val="22"/>
        </w:rPr>
        <w:t>2</w:t>
      </w:r>
      <w:r w:rsidRPr="00A67F73">
        <w:rPr>
          <w:sz w:val="22"/>
          <w:szCs w:val="22"/>
        </w:rPr>
        <w:t xml:space="preserve"> - - PROTOCOLLO DI LEGALITÀ</w:t>
      </w:r>
      <w:bookmarkEnd w:id="27"/>
    </w:p>
    <w:p w14:paraId="2B38D824" w14:textId="77777777" w:rsidR="004B76B4" w:rsidRPr="00A67F73" w:rsidRDefault="006235C0" w:rsidP="00A67F73">
      <w:pPr>
        <w:suppressAutoHyphens w:val="0"/>
        <w:jc w:val="both"/>
        <w:rPr>
          <w:sz w:val="22"/>
          <w:szCs w:val="22"/>
        </w:rPr>
      </w:pPr>
      <w:r w:rsidRPr="00A67F73">
        <w:rPr>
          <w:sz w:val="22"/>
          <w:szCs w:val="22"/>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6">
        <w:r w:rsidRPr="00A67F73">
          <w:rPr>
            <w:color w:val="0000FF"/>
            <w:sz w:val="22"/>
            <w:szCs w:val="22"/>
            <w:u w:val="single"/>
          </w:rPr>
          <w:t>https://www.regione.veneto.it/web/lavori-pubblici/protocollo-di-legalita</w:t>
        </w:r>
      </w:hyperlink>
      <w:r w:rsidRPr="00A67F73">
        <w:rPr>
          <w:sz w:val="22"/>
          <w:szCs w:val="22"/>
        </w:rPr>
        <w:t>)</w:t>
      </w:r>
      <w:r w:rsidRPr="00A67F73">
        <w:rPr>
          <w:bCs/>
          <w:sz w:val="22"/>
          <w:szCs w:val="22"/>
        </w:rPr>
        <w:t xml:space="preserve">, </w:t>
      </w:r>
      <w:r w:rsidRPr="00A67F73">
        <w:rPr>
          <w:sz w:val="22"/>
          <w:szCs w:val="22"/>
        </w:rPr>
        <w:t>ai fini della prevenzione dei tentativi d’infiltrazione della criminalità organizzata nel settore dei contratti pubblici di lavori, servizi e forniture e di accettarne incondizionatamente il contenuto e gli effetti.</w:t>
      </w:r>
    </w:p>
    <w:p w14:paraId="3EC8A409" w14:textId="77777777" w:rsidR="004B76B4" w:rsidRPr="00A67F73" w:rsidRDefault="004B76B4" w:rsidP="00A67F73">
      <w:pPr>
        <w:suppressAutoHyphens w:val="0"/>
        <w:jc w:val="both"/>
        <w:rPr>
          <w:sz w:val="22"/>
          <w:szCs w:val="22"/>
        </w:rPr>
      </w:pPr>
    </w:p>
    <w:p w14:paraId="3249C7A2" w14:textId="77777777" w:rsidR="004B76B4" w:rsidRPr="00A67F73" w:rsidRDefault="006235C0" w:rsidP="00A67F73">
      <w:pPr>
        <w:suppressAutoHyphens w:val="0"/>
        <w:jc w:val="both"/>
        <w:rPr>
          <w:sz w:val="22"/>
          <w:szCs w:val="22"/>
        </w:rPr>
      </w:pPr>
      <w:r w:rsidRPr="00A67F73">
        <w:rPr>
          <w:sz w:val="22"/>
          <w:szCs w:val="22"/>
        </w:rPr>
        <w:t>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37C6DF0" w14:textId="77777777" w:rsidR="004B76B4" w:rsidRPr="00A67F73" w:rsidRDefault="004B76B4" w:rsidP="00A67F73">
      <w:pPr>
        <w:suppressAutoHyphens w:val="0"/>
        <w:jc w:val="both"/>
        <w:rPr>
          <w:bCs/>
          <w:sz w:val="22"/>
          <w:szCs w:val="22"/>
        </w:rPr>
      </w:pPr>
    </w:p>
    <w:p w14:paraId="67927317" w14:textId="77777777" w:rsidR="004B76B4" w:rsidRPr="00A67F73" w:rsidRDefault="006235C0" w:rsidP="00A67F73">
      <w:pPr>
        <w:suppressAutoHyphens w:val="0"/>
        <w:jc w:val="both"/>
        <w:rPr>
          <w:bCs/>
          <w:sz w:val="22"/>
          <w:szCs w:val="22"/>
        </w:rPr>
      </w:pPr>
      <w:r w:rsidRPr="00A67F73">
        <w:rPr>
          <w:bCs/>
          <w:sz w:val="22"/>
          <w:szCs w:val="22"/>
        </w:rPr>
        <w:t xml:space="preserve">L’impresa dovrà, inoltre, dichiarare di </w:t>
      </w:r>
      <w:r w:rsidRPr="00A67F73">
        <w:rPr>
          <w:sz w:val="22"/>
          <w:szCs w:val="22"/>
        </w:rPr>
        <w:t xml:space="preserve">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78563090" w14:textId="77777777" w:rsidR="004B76B4" w:rsidRPr="00A67F73" w:rsidRDefault="004B76B4" w:rsidP="00A67F73">
      <w:pPr>
        <w:shd w:val="clear" w:color="auto" w:fill="FFFFFF"/>
        <w:jc w:val="both"/>
        <w:rPr>
          <w:sz w:val="22"/>
          <w:szCs w:val="22"/>
        </w:rPr>
      </w:pPr>
    </w:p>
    <w:p w14:paraId="05B5AE6D" w14:textId="77777777" w:rsidR="004B76B4" w:rsidRPr="00A67F73" w:rsidRDefault="004B76B4" w:rsidP="00A67F73">
      <w:pPr>
        <w:jc w:val="both"/>
        <w:rPr>
          <w:rFonts w:eastAsia="Calibri"/>
          <w:bCs/>
          <w:sz w:val="22"/>
          <w:szCs w:val="22"/>
        </w:rPr>
      </w:pPr>
    </w:p>
    <w:p w14:paraId="25F13ACE" w14:textId="01107295" w:rsidR="004B76B4" w:rsidRPr="00A67F73" w:rsidRDefault="006235C0" w:rsidP="00A67F73">
      <w:pPr>
        <w:pStyle w:val="Titolo1"/>
        <w:rPr>
          <w:sz w:val="22"/>
          <w:szCs w:val="22"/>
        </w:rPr>
      </w:pPr>
      <w:r w:rsidRPr="00A67F73">
        <w:rPr>
          <w:bCs/>
          <w:sz w:val="22"/>
          <w:szCs w:val="22"/>
        </w:rPr>
        <w:t xml:space="preserve">   </w:t>
      </w:r>
      <w:bookmarkStart w:id="28" w:name="_Toc159913793"/>
      <w:r w:rsidRPr="00A67F73">
        <w:rPr>
          <w:sz w:val="22"/>
          <w:szCs w:val="22"/>
        </w:rPr>
        <w:t>ARTICOLO 2</w:t>
      </w:r>
      <w:r w:rsidR="00A91CA5" w:rsidRPr="00A67F73">
        <w:rPr>
          <w:sz w:val="22"/>
          <w:szCs w:val="22"/>
        </w:rPr>
        <w:t>3</w:t>
      </w:r>
      <w:r w:rsidRPr="00A67F73">
        <w:rPr>
          <w:sz w:val="22"/>
          <w:szCs w:val="22"/>
        </w:rPr>
        <w:t>-STIPULAZIONE DEL CONTRATTO</w:t>
      </w:r>
      <w:bookmarkEnd w:id="28"/>
    </w:p>
    <w:p w14:paraId="3269B4F2" w14:textId="77777777" w:rsidR="004B76B4" w:rsidRPr="00A67F73" w:rsidRDefault="006235C0" w:rsidP="00A67F73">
      <w:pPr>
        <w:shd w:val="clear" w:color="auto" w:fill="FFFFFF"/>
        <w:jc w:val="both"/>
        <w:rPr>
          <w:sz w:val="22"/>
          <w:szCs w:val="22"/>
        </w:rPr>
      </w:pPr>
      <w:r w:rsidRPr="00A67F73">
        <w:rPr>
          <w:color w:val="000000"/>
          <w:sz w:val="22"/>
          <w:szCs w:val="22"/>
        </w:rPr>
        <w:t xml:space="preserve"> Successivamente all’aggiudicazione definitiva sarà stipulato apposito contratto in forma scritta sotto forma di scrittura privata/corrispondenza commerciale, e o diversa </w:t>
      </w:r>
      <w:proofErr w:type="gramStart"/>
      <w:r w:rsidRPr="00A67F73">
        <w:rPr>
          <w:color w:val="000000"/>
          <w:sz w:val="22"/>
          <w:szCs w:val="22"/>
        </w:rPr>
        <w:t>modalità  condivisa</w:t>
      </w:r>
      <w:proofErr w:type="gramEnd"/>
      <w:r w:rsidRPr="00A67F73">
        <w:rPr>
          <w:color w:val="000000"/>
          <w:sz w:val="22"/>
          <w:szCs w:val="22"/>
        </w:rPr>
        <w:t xml:space="preserve">  tra le parti da  registrare in caso d'uso.</w:t>
      </w:r>
    </w:p>
    <w:p w14:paraId="1C4F8607" w14:textId="77777777" w:rsidR="004B76B4" w:rsidRPr="00A67F73" w:rsidRDefault="006235C0" w:rsidP="00A67F73">
      <w:pPr>
        <w:shd w:val="clear" w:color="auto" w:fill="FFFFFF"/>
        <w:jc w:val="both"/>
        <w:rPr>
          <w:color w:val="000000"/>
          <w:sz w:val="22"/>
          <w:szCs w:val="22"/>
        </w:rPr>
      </w:pPr>
      <w:r w:rsidRPr="00A67F73">
        <w:rPr>
          <w:color w:val="000000"/>
          <w:sz w:val="22"/>
          <w:szCs w:val="22"/>
        </w:rPr>
        <w:t>Tutte le eventuali spese inerenti e conseguenti la stipulazione del contratto saranno a carico dell’aggiudicatario.</w:t>
      </w:r>
    </w:p>
    <w:p w14:paraId="31D5736A" w14:textId="34C37BDC" w:rsidR="004B76B4" w:rsidRDefault="006235C0" w:rsidP="00A67F73">
      <w:pPr>
        <w:shd w:val="clear" w:color="auto" w:fill="FFFFFF"/>
        <w:jc w:val="both"/>
        <w:rPr>
          <w:color w:val="000000"/>
          <w:sz w:val="22"/>
          <w:szCs w:val="22"/>
        </w:rPr>
      </w:pPr>
      <w:r w:rsidRPr="00A67F73">
        <w:rPr>
          <w:color w:val="000000"/>
          <w:sz w:val="22"/>
          <w:szCs w:val="22"/>
        </w:rPr>
        <w:t xml:space="preserve">In caso di urgenza, il committente nelle more della stipula del </w:t>
      </w:r>
      <w:proofErr w:type="gramStart"/>
      <w:r w:rsidRPr="00A67F73">
        <w:rPr>
          <w:color w:val="000000"/>
          <w:sz w:val="22"/>
          <w:szCs w:val="22"/>
        </w:rPr>
        <w:t>contratto ,</w:t>
      </w:r>
      <w:proofErr w:type="gramEnd"/>
      <w:r w:rsidRPr="00A67F73">
        <w:rPr>
          <w:color w:val="000000"/>
          <w:sz w:val="22"/>
          <w:szCs w:val="22"/>
        </w:rPr>
        <w:t xml:space="preserve"> può disporre l’anticipata esecuzione dello stesso, ai sensi dell’art. </w:t>
      </w:r>
      <w:r w:rsidR="00A91CA5" w:rsidRPr="00A67F73">
        <w:rPr>
          <w:color w:val="000000"/>
          <w:sz w:val="22"/>
          <w:szCs w:val="22"/>
        </w:rPr>
        <w:t>17</w:t>
      </w:r>
      <w:r w:rsidRPr="00A67F73">
        <w:rPr>
          <w:color w:val="000000"/>
          <w:sz w:val="22"/>
          <w:szCs w:val="22"/>
        </w:rPr>
        <w:t xml:space="preserve">  comma </w:t>
      </w:r>
      <w:r w:rsidR="00A91CA5" w:rsidRPr="00A67F73">
        <w:rPr>
          <w:color w:val="000000"/>
          <w:sz w:val="22"/>
          <w:szCs w:val="22"/>
        </w:rPr>
        <w:t>9</w:t>
      </w:r>
      <w:r w:rsidRPr="00A67F73">
        <w:rPr>
          <w:color w:val="000000"/>
          <w:sz w:val="22"/>
          <w:szCs w:val="22"/>
        </w:rPr>
        <w:t xml:space="preserve"> del </w:t>
      </w:r>
      <w:proofErr w:type="spellStart"/>
      <w:r w:rsidRPr="00A67F73">
        <w:rPr>
          <w:color w:val="000000"/>
          <w:sz w:val="22"/>
          <w:szCs w:val="22"/>
        </w:rPr>
        <w:t>D.Lgs.</w:t>
      </w:r>
      <w:proofErr w:type="spellEnd"/>
      <w:r w:rsidRPr="00A67F73">
        <w:rPr>
          <w:color w:val="000000"/>
          <w:sz w:val="22"/>
          <w:szCs w:val="22"/>
        </w:rPr>
        <w:t xml:space="preserve"> </w:t>
      </w:r>
      <w:r w:rsidR="00A91CA5" w:rsidRPr="00A67F73">
        <w:rPr>
          <w:color w:val="000000"/>
          <w:sz w:val="22"/>
          <w:szCs w:val="22"/>
        </w:rPr>
        <w:t>36/</w:t>
      </w:r>
      <w:proofErr w:type="gramStart"/>
      <w:r w:rsidR="00A91CA5" w:rsidRPr="00A67F73">
        <w:rPr>
          <w:color w:val="000000"/>
          <w:sz w:val="22"/>
          <w:szCs w:val="22"/>
        </w:rPr>
        <w:t>2023</w:t>
      </w:r>
      <w:r w:rsidRPr="00A67F73">
        <w:rPr>
          <w:color w:val="000000"/>
          <w:sz w:val="22"/>
          <w:szCs w:val="22"/>
        </w:rPr>
        <w:t xml:space="preserve"> .</w:t>
      </w:r>
      <w:proofErr w:type="gramEnd"/>
      <w:r w:rsidRPr="00A67F73">
        <w:rPr>
          <w:color w:val="000000"/>
          <w:sz w:val="22"/>
          <w:szCs w:val="22"/>
        </w:rPr>
        <w:t xml:space="preserve"> </w:t>
      </w:r>
    </w:p>
    <w:p w14:paraId="2BBB31F3" w14:textId="77777777" w:rsidR="00EF3E84" w:rsidRPr="00A67F73" w:rsidRDefault="00EF3E84" w:rsidP="00A67F73">
      <w:pPr>
        <w:shd w:val="clear" w:color="auto" w:fill="FFFFFF"/>
        <w:jc w:val="both"/>
        <w:rPr>
          <w:color w:val="000000"/>
          <w:sz w:val="22"/>
          <w:szCs w:val="22"/>
        </w:rPr>
      </w:pPr>
    </w:p>
    <w:p w14:paraId="64B97E2D" w14:textId="77777777" w:rsidR="004B76B4" w:rsidRPr="00A67F73" w:rsidRDefault="004B76B4" w:rsidP="00A67F73">
      <w:pPr>
        <w:ind w:left="142" w:right="111" w:hanging="142"/>
        <w:jc w:val="both"/>
        <w:rPr>
          <w:rFonts w:eastAsia="Calibri"/>
          <w:color w:val="000000"/>
          <w:sz w:val="22"/>
          <w:szCs w:val="22"/>
        </w:rPr>
      </w:pPr>
    </w:p>
    <w:p w14:paraId="3B2A67EE" w14:textId="4AF497F6" w:rsidR="004B76B4" w:rsidRPr="00A67F73" w:rsidRDefault="006235C0" w:rsidP="00A67F73">
      <w:pPr>
        <w:pStyle w:val="Titolo1"/>
        <w:rPr>
          <w:sz w:val="22"/>
          <w:szCs w:val="22"/>
        </w:rPr>
      </w:pPr>
      <w:r w:rsidRPr="00A67F73">
        <w:rPr>
          <w:bCs/>
          <w:sz w:val="22"/>
          <w:szCs w:val="22"/>
        </w:rPr>
        <w:t xml:space="preserve">   </w:t>
      </w:r>
      <w:bookmarkStart w:id="29" w:name="_Toc159913794"/>
      <w:r w:rsidRPr="00A67F73">
        <w:rPr>
          <w:sz w:val="22"/>
          <w:szCs w:val="22"/>
        </w:rPr>
        <w:t xml:space="preserve">ARTICOLO </w:t>
      </w:r>
      <w:r w:rsidR="00FE14C8" w:rsidRPr="00A67F73">
        <w:rPr>
          <w:sz w:val="22"/>
          <w:szCs w:val="22"/>
        </w:rPr>
        <w:t>2</w:t>
      </w:r>
      <w:r w:rsidR="00A91CA5" w:rsidRPr="00A67F73">
        <w:rPr>
          <w:sz w:val="22"/>
          <w:szCs w:val="22"/>
        </w:rPr>
        <w:t>4</w:t>
      </w:r>
      <w:r w:rsidRPr="00A67F73">
        <w:rPr>
          <w:sz w:val="22"/>
          <w:szCs w:val="22"/>
        </w:rPr>
        <w:t>–SPESE PUBBLICAZIONE GARA</w:t>
      </w:r>
      <w:bookmarkEnd w:id="29"/>
    </w:p>
    <w:p w14:paraId="64E1D84C" w14:textId="354DF905" w:rsidR="004B76B4" w:rsidRDefault="006235C0" w:rsidP="00A67F73">
      <w:pPr>
        <w:jc w:val="both"/>
        <w:rPr>
          <w:rFonts w:eastAsia="Calibri"/>
          <w:sz w:val="22"/>
          <w:szCs w:val="22"/>
        </w:rPr>
      </w:pPr>
      <w:r w:rsidRPr="00A67F73">
        <w:rPr>
          <w:rFonts w:eastAsia="Calibri"/>
          <w:color w:val="000000"/>
          <w:sz w:val="22"/>
          <w:szCs w:val="22"/>
        </w:rPr>
        <w:t>Ai sensi dell’art. 5 del D.M. del Ministero delle Infrastrutture e dei Trasporti, del 2 dicembre 2016   le spese per la pubblicazione del bando e avviso di aggiudicazione</w:t>
      </w:r>
      <w:r w:rsidR="00A91CA5" w:rsidRPr="00A67F73">
        <w:rPr>
          <w:rFonts w:eastAsia="Calibri"/>
          <w:color w:val="000000"/>
          <w:sz w:val="22"/>
          <w:szCs w:val="22"/>
        </w:rPr>
        <w:t xml:space="preserve">, qualora sostenute dalla Stazione Appaltante, </w:t>
      </w:r>
      <w:r w:rsidRPr="00A67F73">
        <w:rPr>
          <w:rFonts w:eastAsia="Calibri"/>
          <w:color w:val="000000"/>
          <w:sz w:val="22"/>
          <w:szCs w:val="22"/>
        </w:rPr>
        <w:t>saranno rimborsate alla Stazione Appaltante dall’aggiudicatario, entro 60 giorni dall’aggiudicazione</w:t>
      </w:r>
      <w:r w:rsidRPr="00A67F73">
        <w:rPr>
          <w:rFonts w:eastAsia="Calibri"/>
          <w:sz w:val="22"/>
          <w:szCs w:val="22"/>
        </w:rPr>
        <w:t>.</w:t>
      </w:r>
    </w:p>
    <w:p w14:paraId="60DCE41C" w14:textId="77777777" w:rsidR="00EF3E84" w:rsidRPr="00A67F73" w:rsidRDefault="00EF3E84" w:rsidP="00A67F73">
      <w:pPr>
        <w:jc w:val="both"/>
        <w:rPr>
          <w:rFonts w:eastAsia="Calibri"/>
          <w:sz w:val="22"/>
          <w:szCs w:val="22"/>
        </w:rPr>
      </w:pPr>
    </w:p>
    <w:p w14:paraId="4733B659" w14:textId="77777777" w:rsidR="004B76B4" w:rsidRPr="00A67F73" w:rsidRDefault="004B76B4" w:rsidP="00A67F73">
      <w:pPr>
        <w:spacing w:before="5"/>
        <w:jc w:val="center"/>
        <w:rPr>
          <w:rFonts w:eastAsia="Calibri"/>
          <w:color w:val="000000"/>
          <w:sz w:val="22"/>
          <w:szCs w:val="22"/>
        </w:rPr>
      </w:pPr>
    </w:p>
    <w:p w14:paraId="25E74CE6" w14:textId="235ED149" w:rsidR="004B76B4" w:rsidRPr="00A67F73" w:rsidRDefault="006235C0" w:rsidP="00A67F73">
      <w:pPr>
        <w:pStyle w:val="Titolo1"/>
        <w:rPr>
          <w:b w:val="0"/>
          <w:color w:val="auto"/>
          <w:sz w:val="22"/>
          <w:szCs w:val="22"/>
        </w:rPr>
      </w:pPr>
      <w:bookmarkStart w:id="30" w:name="_Toc105585651"/>
      <w:bookmarkStart w:id="31" w:name="_Toc159913795"/>
      <w:r w:rsidRPr="00A67F73">
        <w:rPr>
          <w:color w:val="auto"/>
          <w:sz w:val="22"/>
          <w:szCs w:val="22"/>
        </w:rPr>
        <w:t xml:space="preserve">ARTICOLO  </w:t>
      </w:r>
      <w:r w:rsidR="00FE14C8" w:rsidRPr="00A67F73">
        <w:rPr>
          <w:color w:val="auto"/>
          <w:sz w:val="22"/>
          <w:szCs w:val="22"/>
        </w:rPr>
        <w:t>2</w:t>
      </w:r>
      <w:r w:rsidR="00A91CA5" w:rsidRPr="00A67F73">
        <w:rPr>
          <w:color w:val="auto"/>
          <w:sz w:val="22"/>
          <w:szCs w:val="22"/>
        </w:rPr>
        <w:t>5</w:t>
      </w:r>
      <w:r w:rsidRPr="00A67F73">
        <w:rPr>
          <w:color w:val="auto"/>
          <w:sz w:val="22"/>
          <w:szCs w:val="22"/>
        </w:rPr>
        <w:t xml:space="preserve"> - RISOLUZIONE DEL CONTRATTO IN CASO DI VIOLAZIONE DEGLI OBBLIGHI DI CUI ALL’ART. 53, COMMA 16 TER, D. LGS 165/</w:t>
      </w:r>
      <w:proofErr w:type="gramStart"/>
      <w:r w:rsidRPr="00A67F73">
        <w:rPr>
          <w:color w:val="auto"/>
          <w:sz w:val="22"/>
          <w:szCs w:val="22"/>
        </w:rPr>
        <w:t>2001  “</w:t>
      </w:r>
      <w:proofErr w:type="gramEnd"/>
      <w:r w:rsidRPr="00A67F73">
        <w:rPr>
          <w:color w:val="auto"/>
          <w:sz w:val="22"/>
          <w:szCs w:val="22"/>
        </w:rPr>
        <w:t>INCOMPATIBILITÀ EX DIPENDENTI DELLA PUBBLICA AMMINISTRAZIONE”</w:t>
      </w:r>
      <w:bookmarkEnd w:id="30"/>
      <w:bookmarkEnd w:id="31"/>
    </w:p>
    <w:p w14:paraId="357DE1DB" w14:textId="77777777" w:rsidR="004B76B4" w:rsidRPr="00A67F73" w:rsidRDefault="006235C0" w:rsidP="00A67F73">
      <w:pPr>
        <w:shd w:val="clear" w:color="auto" w:fill="FFFFFF"/>
        <w:jc w:val="both"/>
        <w:rPr>
          <w:sz w:val="22"/>
          <w:szCs w:val="22"/>
        </w:rPr>
      </w:pPr>
      <w:r w:rsidRPr="00A67F73">
        <w:rPr>
          <w:sz w:val="22"/>
          <w:szCs w:val="22"/>
        </w:rPr>
        <w:t xml:space="preserve">L’aggiudicatario dovrà sottoscrivere il contratto contenente la clausola attestante, ai sensi e per gli effetti dell’art. 53, comma 16 ter del D. Lgs. 165/2001, del Piano Nazionale Anticorruzione, approvato con delibera dell’ANAC n. 1064 del 13/11/2019, e del Piano Triennale per la Prevenzione della Corruzione e per la Trasparenza dell’ULSS 5, approvato con Delibera del Direttore Generale n. 84 del 24/03/2021, di non aver concluso contratti di lavoro subordinato o autonomo e comunque di non aver attribuito incarichi a ex </w:t>
      </w:r>
      <w:r w:rsidRPr="00A67F73">
        <w:rPr>
          <w:sz w:val="22"/>
          <w:szCs w:val="22"/>
        </w:rPr>
        <w:lastRenderedPageBreak/>
        <w:t>dipendenti che hanno esercitato poteri autoritativi o negoziali per conto delle pubbliche amministrazioni nei confronti del medesimo aggiudicatario, per il triennio successivo alla cessazione del rapporto.</w:t>
      </w:r>
    </w:p>
    <w:p w14:paraId="394E6148" w14:textId="77777777" w:rsidR="004B76B4" w:rsidRDefault="006235C0" w:rsidP="00A67F73">
      <w:pPr>
        <w:shd w:val="clear" w:color="auto" w:fill="FFFFFF"/>
        <w:jc w:val="both"/>
        <w:rPr>
          <w:sz w:val="22"/>
          <w:szCs w:val="22"/>
        </w:rPr>
      </w:pPr>
      <w:r w:rsidRPr="00A67F73">
        <w:rPr>
          <w:sz w:val="22"/>
          <w:szCs w:val="22"/>
        </w:rPr>
        <w:t>La violazione degli obblighi sopra richiamati, costituisce causa di risoluzione del contratto.</w:t>
      </w:r>
    </w:p>
    <w:p w14:paraId="35C9A4C3" w14:textId="77777777" w:rsidR="00EF3E84" w:rsidRPr="00A67F73" w:rsidRDefault="00EF3E84" w:rsidP="00A67F73">
      <w:pPr>
        <w:shd w:val="clear" w:color="auto" w:fill="FFFFFF"/>
        <w:jc w:val="both"/>
        <w:rPr>
          <w:sz w:val="22"/>
          <w:szCs w:val="22"/>
        </w:rPr>
      </w:pPr>
    </w:p>
    <w:p w14:paraId="0EF6CF04" w14:textId="77777777" w:rsidR="004B76B4" w:rsidRPr="00A67F73" w:rsidRDefault="004B76B4" w:rsidP="00A67F73">
      <w:pPr>
        <w:tabs>
          <w:tab w:val="left" w:pos="9800"/>
        </w:tabs>
        <w:jc w:val="both"/>
        <w:rPr>
          <w:sz w:val="22"/>
          <w:szCs w:val="22"/>
        </w:rPr>
      </w:pPr>
    </w:p>
    <w:p w14:paraId="2D708759" w14:textId="2DEA8812" w:rsidR="004B76B4" w:rsidRPr="00A67F73" w:rsidRDefault="006235C0" w:rsidP="00A67F73">
      <w:pPr>
        <w:pStyle w:val="Titolo1"/>
        <w:rPr>
          <w:b w:val="0"/>
          <w:color w:val="auto"/>
          <w:sz w:val="22"/>
          <w:szCs w:val="22"/>
        </w:rPr>
      </w:pPr>
      <w:bookmarkStart w:id="32" w:name="_Toc105585652"/>
      <w:bookmarkStart w:id="33" w:name="_Toc159913796"/>
      <w:r w:rsidRPr="00A67F73">
        <w:rPr>
          <w:color w:val="auto"/>
          <w:sz w:val="22"/>
          <w:szCs w:val="22"/>
        </w:rPr>
        <w:t xml:space="preserve">ARTICOLO </w:t>
      </w:r>
      <w:r w:rsidR="00FE14C8" w:rsidRPr="00A67F73">
        <w:rPr>
          <w:color w:val="auto"/>
          <w:sz w:val="22"/>
          <w:szCs w:val="22"/>
        </w:rPr>
        <w:t>2</w:t>
      </w:r>
      <w:r w:rsidR="00A91CA5" w:rsidRPr="00A67F73">
        <w:rPr>
          <w:color w:val="auto"/>
          <w:sz w:val="22"/>
          <w:szCs w:val="22"/>
        </w:rPr>
        <w:t>6</w:t>
      </w:r>
      <w:r w:rsidRPr="00A67F73">
        <w:rPr>
          <w:color w:val="auto"/>
          <w:sz w:val="22"/>
          <w:szCs w:val="22"/>
        </w:rPr>
        <w:t xml:space="preserve"> - RISOLUZIONE DEL CONTRATTO IN CASO DI VIOLAZIONE DEGLI OBBLIGHI PREVISTI DAL CODICE DI CONDOTTA DEI DIPENDENTI PUBBLICI, DI CUI AL D.P.R. 62/2013 ED ALLA DELIBERA DEL DIRETTORE GENERALE N. 91/2018.</w:t>
      </w:r>
      <w:bookmarkEnd w:id="32"/>
      <w:bookmarkEnd w:id="33"/>
    </w:p>
    <w:p w14:paraId="51053254" w14:textId="77777777" w:rsidR="004B76B4" w:rsidRPr="00A67F73" w:rsidRDefault="006235C0" w:rsidP="00A67F73">
      <w:pPr>
        <w:shd w:val="clear" w:color="auto" w:fill="FFFFFF"/>
        <w:jc w:val="both"/>
        <w:rPr>
          <w:sz w:val="22"/>
          <w:szCs w:val="22"/>
        </w:rPr>
      </w:pPr>
      <w:r w:rsidRPr="00A67F73">
        <w:rPr>
          <w:sz w:val="22"/>
          <w:szCs w:val="22"/>
        </w:rPr>
        <w:t>L’impresa aggiudicataria, con riferimento alle prestazioni del servizio oggetto del presente Capitolato, si impegna ad osservare e a far osservare ai propri collaboratori a qualsiasi titolo, per quanto compatibili con il ruolo e l’attività svolta, gli obblighi di condotta previsti dal D.P.R. 16 aprile 2013, n. 62 “Regolamento recante codice di comportamento dei dipendenti pubblici, a norma dell’articolo 54  del decreto legislativo 30 marzo 2001, n. 165”, ai sensi dell’articolo 2, comma 3, dello stesso D.P.R. e dal Regolamento approvato con Delibera del Direttore Generale n. 91/2018 (Allegato alla Lettera d’invito) avente ad oggetto “Codice di comportamento dei dipendenti e dei soggetti che, a qualunque titolo svolgono funzioni e attività per conto dell’Azienda Ulss 5 Polesana”.</w:t>
      </w:r>
    </w:p>
    <w:p w14:paraId="4F68A7EB" w14:textId="77777777" w:rsidR="004B76B4" w:rsidRPr="00A67F73" w:rsidRDefault="006235C0" w:rsidP="00A67F73">
      <w:pPr>
        <w:shd w:val="clear" w:color="auto" w:fill="FFFFFF"/>
        <w:jc w:val="both"/>
        <w:rPr>
          <w:sz w:val="22"/>
          <w:szCs w:val="22"/>
        </w:rPr>
      </w:pPr>
      <w:r w:rsidRPr="00A67F73">
        <w:rPr>
          <w:sz w:val="22"/>
          <w:szCs w:val="22"/>
        </w:rPr>
        <w:t>L’impresa aggiudicataria si impegna, pertanto, a darne la massima diffusione a tutti i collaboratori che a qualunque titolo, sono coinvolti nell’esecuzione della fornitura in questione.</w:t>
      </w:r>
    </w:p>
    <w:p w14:paraId="7CFEAF52" w14:textId="77777777" w:rsidR="004B76B4" w:rsidRDefault="006235C0" w:rsidP="00A67F73">
      <w:pPr>
        <w:shd w:val="clear" w:color="auto" w:fill="FFFFFF"/>
        <w:jc w:val="both"/>
        <w:rPr>
          <w:sz w:val="22"/>
          <w:szCs w:val="22"/>
        </w:rPr>
      </w:pPr>
      <w:r w:rsidRPr="00A67F73">
        <w:rPr>
          <w:sz w:val="22"/>
          <w:szCs w:val="22"/>
        </w:rPr>
        <w:t>La violazione degli obblighi di cui al D.P.R. 16 aprile 2013, n. 62 e sopra richiamati, costituisce causa di risoluzione del contratto.</w:t>
      </w:r>
    </w:p>
    <w:p w14:paraId="2D6FF3A9" w14:textId="77777777" w:rsidR="00EF3E84" w:rsidRPr="00A67F73" w:rsidRDefault="00EF3E84" w:rsidP="00A67F73">
      <w:pPr>
        <w:shd w:val="clear" w:color="auto" w:fill="FFFFFF"/>
        <w:jc w:val="both"/>
        <w:rPr>
          <w:sz w:val="22"/>
          <w:szCs w:val="22"/>
        </w:rPr>
      </w:pPr>
    </w:p>
    <w:p w14:paraId="5198CB88" w14:textId="77777777" w:rsidR="004B76B4" w:rsidRPr="00A67F73" w:rsidRDefault="004B76B4" w:rsidP="00A67F73">
      <w:pPr>
        <w:shd w:val="clear" w:color="auto" w:fill="FFFFFF"/>
        <w:jc w:val="both"/>
        <w:rPr>
          <w:sz w:val="22"/>
          <w:szCs w:val="22"/>
        </w:rPr>
      </w:pPr>
    </w:p>
    <w:p w14:paraId="6DC50C3A" w14:textId="61EA9E41" w:rsidR="004B76B4" w:rsidRPr="00A67F73" w:rsidRDefault="006235C0" w:rsidP="00A67F73">
      <w:pPr>
        <w:pStyle w:val="Titolo1"/>
        <w:rPr>
          <w:b w:val="0"/>
          <w:color w:val="auto"/>
          <w:sz w:val="22"/>
          <w:szCs w:val="22"/>
        </w:rPr>
      </w:pPr>
      <w:bookmarkStart w:id="34" w:name="_Toc105585653"/>
      <w:bookmarkStart w:id="35" w:name="_Toc105506572"/>
      <w:bookmarkStart w:id="36" w:name="_Toc159913797"/>
      <w:r w:rsidRPr="00A67F73">
        <w:rPr>
          <w:color w:val="auto"/>
          <w:sz w:val="22"/>
          <w:szCs w:val="22"/>
        </w:rPr>
        <w:t>ART</w:t>
      </w:r>
      <w:r w:rsidR="00462EC9" w:rsidRPr="00A67F73">
        <w:rPr>
          <w:color w:val="auto"/>
          <w:sz w:val="22"/>
          <w:szCs w:val="22"/>
        </w:rPr>
        <w:t xml:space="preserve">ICOLO </w:t>
      </w:r>
      <w:r w:rsidRPr="00A67F73">
        <w:rPr>
          <w:color w:val="auto"/>
          <w:sz w:val="22"/>
          <w:szCs w:val="22"/>
        </w:rPr>
        <w:t>2</w:t>
      </w:r>
      <w:r w:rsidR="00462EC9" w:rsidRPr="00A67F73">
        <w:rPr>
          <w:color w:val="auto"/>
          <w:sz w:val="22"/>
          <w:szCs w:val="22"/>
        </w:rPr>
        <w:t>7</w:t>
      </w:r>
      <w:r w:rsidRPr="00A67F73">
        <w:rPr>
          <w:color w:val="auto"/>
          <w:sz w:val="22"/>
          <w:szCs w:val="22"/>
        </w:rPr>
        <w:t xml:space="preserve"> VALUTAZIONE DEI RISCHI INTERFERENTI</w:t>
      </w:r>
      <w:bookmarkEnd w:id="34"/>
      <w:bookmarkEnd w:id="35"/>
      <w:bookmarkEnd w:id="36"/>
    </w:p>
    <w:p w14:paraId="3B72F585" w14:textId="77777777" w:rsidR="004B76B4" w:rsidRPr="00A67F73" w:rsidRDefault="006235C0" w:rsidP="00A67F73">
      <w:pPr>
        <w:jc w:val="both"/>
        <w:rPr>
          <w:sz w:val="22"/>
          <w:szCs w:val="22"/>
        </w:rPr>
      </w:pPr>
      <w:r w:rsidRPr="00A67F73">
        <w:rPr>
          <w:sz w:val="22"/>
          <w:szCs w:val="22"/>
        </w:rPr>
        <w:t xml:space="preserve">L’Impresa aggiudicataria è soggetta alle disposizioni in materia di salute e sicurezza di lavoratori previste dal Testo Unico sulla sicurezza </w:t>
      </w:r>
      <w:proofErr w:type="spellStart"/>
      <w:r w:rsidRPr="00A67F73">
        <w:rPr>
          <w:sz w:val="22"/>
          <w:szCs w:val="22"/>
        </w:rPr>
        <w:t>D.Lgs.</w:t>
      </w:r>
      <w:proofErr w:type="spellEnd"/>
      <w:r w:rsidRPr="00A67F73">
        <w:rPr>
          <w:sz w:val="22"/>
          <w:szCs w:val="22"/>
        </w:rPr>
        <w:t xml:space="preserve"> 81/2008.</w:t>
      </w:r>
    </w:p>
    <w:p w14:paraId="4441D13F" w14:textId="77777777" w:rsidR="004B76B4" w:rsidRPr="00A67F73" w:rsidRDefault="006235C0" w:rsidP="00A67F73">
      <w:pPr>
        <w:tabs>
          <w:tab w:val="left" w:pos="9675"/>
        </w:tabs>
        <w:ind w:right="-15"/>
        <w:jc w:val="both"/>
        <w:rPr>
          <w:sz w:val="22"/>
          <w:szCs w:val="22"/>
        </w:rPr>
      </w:pPr>
      <w:r w:rsidRPr="00A67F73">
        <w:rPr>
          <w:sz w:val="22"/>
          <w:szCs w:val="22"/>
        </w:rPr>
        <w:t>In considerazione della tipologia di appalto che non presenta rischi interferenti tra le attività del personale dell’impresa appaltatrice con quelle del personale di questa Az. ULSS, non si ritiene necessaria la stesura del DUVRI e la conseguente quantificazione degli oneri della sicurezza volti ad eliminare le interferenze che sono quindi pari a zero.</w:t>
      </w:r>
    </w:p>
    <w:p w14:paraId="2C05473D" w14:textId="1AADEF77" w:rsidR="004B76B4" w:rsidRPr="00A67F73" w:rsidRDefault="006235C0" w:rsidP="00A67F73">
      <w:pPr>
        <w:ind w:right="30"/>
        <w:jc w:val="both"/>
        <w:rPr>
          <w:sz w:val="22"/>
          <w:szCs w:val="22"/>
        </w:rPr>
      </w:pPr>
      <w:r w:rsidRPr="00A67F73">
        <w:rPr>
          <w:sz w:val="22"/>
          <w:szCs w:val="22"/>
        </w:rPr>
        <w:t>Per qualsiasi evenienza che nel corso dell’appalto (emergenze, anomalie, eventuale cambio delle modalità di consegna, …) dovesse comportare modifiche nell'esecuzione del presente contratto, l’Impresa si dovrà rivolgere a</w:t>
      </w:r>
      <w:r w:rsidR="00A91CA5" w:rsidRPr="00A67F73">
        <w:rPr>
          <w:sz w:val="22"/>
          <w:szCs w:val="22"/>
        </w:rPr>
        <w:t>l</w:t>
      </w:r>
      <w:r w:rsidR="00FE14C8" w:rsidRPr="00A67F73">
        <w:rPr>
          <w:sz w:val="22"/>
          <w:szCs w:val="22"/>
        </w:rPr>
        <w:t xml:space="preserve"> DEC</w:t>
      </w:r>
      <w:r w:rsidR="00A91CA5" w:rsidRPr="00A67F73">
        <w:rPr>
          <w:sz w:val="22"/>
          <w:szCs w:val="22"/>
        </w:rPr>
        <w:t>.</w:t>
      </w:r>
    </w:p>
    <w:p w14:paraId="618AB178" w14:textId="77777777" w:rsidR="004B76B4" w:rsidRPr="00A67F73" w:rsidRDefault="006235C0" w:rsidP="00A67F73">
      <w:pPr>
        <w:tabs>
          <w:tab w:val="left" w:pos="9675"/>
        </w:tabs>
        <w:ind w:right="-15"/>
        <w:jc w:val="both"/>
        <w:rPr>
          <w:sz w:val="22"/>
          <w:szCs w:val="22"/>
        </w:rPr>
      </w:pPr>
      <w:r w:rsidRPr="00A67F73">
        <w:rPr>
          <w:sz w:val="22"/>
          <w:szCs w:val="22"/>
        </w:rPr>
        <w:t>Per quanto non espressamente previsto nella presente documentazione, si rinvia alla normativa vigente in materia di sicurezza.</w:t>
      </w:r>
    </w:p>
    <w:p w14:paraId="16D37C35" w14:textId="77777777" w:rsidR="004B76B4" w:rsidRPr="00A67F73" w:rsidRDefault="004B76B4" w:rsidP="00A67F73">
      <w:pPr>
        <w:spacing w:before="5"/>
        <w:jc w:val="center"/>
        <w:rPr>
          <w:rFonts w:eastAsia="Calibri"/>
          <w:color w:val="000000"/>
          <w:sz w:val="22"/>
          <w:szCs w:val="22"/>
        </w:rPr>
      </w:pPr>
    </w:p>
    <w:p w14:paraId="4A50C8EE" w14:textId="77777777" w:rsidR="004B76B4" w:rsidRPr="00A67F73" w:rsidRDefault="004B76B4" w:rsidP="00A67F73">
      <w:pPr>
        <w:spacing w:before="5"/>
        <w:jc w:val="center"/>
        <w:rPr>
          <w:rFonts w:eastAsia="Calibri"/>
          <w:color w:val="000000"/>
          <w:sz w:val="22"/>
          <w:szCs w:val="22"/>
        </w:rPr>
      </w:pPr>
    </w:p>
    <w:p w14:paraId="18393DD6" w14:textId="6148CCCB" w:rsidR="004B76B4" w:rsidRPr="00974FB9" w:rsidRDefault="006235C0" w:rsidP="00A67F73">
      <w:pPr>
        <w:pStyle w:val="Titolo1"/>
        <w:rPr>
          <w:b w:val="0"/>
          <w:sz w:val="22"/>
          <w:szCs w:val="22"/>
        </w:rPr>
      </w:pPr>
      <w:bookmarkStart w:id="37" w:name="_Toc159913798"/>
      <w:r w:rsidRPr="00974FB9">
        <w:rPr>
          <w:sz w:val="22"/>
          <w:szCs w:val="22"/>
        </w:rPr>
        <w:t>ARTICOLO 2</w:t>
      </w:r>
      <w:r w:rsidR="00462EC9" w:rsidRPr="00974FB9">
        <w:rPr>
          <w:sz w:val="22"/>
          <w:szCs w:val="22"/>
        </w:rPr>
        <w:t>8</w:t>
      </w:r>
      <w:r w:rsidRPr="00974FB9">
        <w:rPr>
          <w:sz w:val="22"/>
          <w:szCs w:val="22"/>
        </w:rPr>
        <w:t xml:space="preserve"> RINNOVO DOTAZIONI STRUMENTALI</w:t>
      </w:r>
      <w:bookmarkEnd w:id="37"/>
    </w:p>
    <w:p w14:paraId="6705F961" w14:textId="1FE565E3" w:rsidR="004B76B4" w:rsidRDefault="006235C0" w:rsidP="00A67F73">
      <w:pPr>
        <w:jc w:val="both"/>
        <w:rPr>
          <w:rFonts w:eastAsia="Calibri"/>
          <w:color w:val="000000"/>
          <w:sz w:val="22"/>
          <w:szCs w:val="22"/>
        </w:rPr>
      </w:pPr>
      <w:r w:rsidRPr="00974FB9">
        <w:rPr>
          <w:rFonts w:eastAsia="Calibri"/>
          <w:color w:val="000000"/>
          <w:sz w:val="22"/>
          <w:szCs w:val="22"/>
        </w:rPr>
        <w:t xml:space="preserve">L’aggiudicatario del servizio si impegna a fornire, nell’esecuzione del servizio, a proprie spese, il rinnovo del mobilio del Centro Diurno e delle dotazioni strumentali che si rendano necessarie ad insindacabile giudizio del DEC sino ad un importo di massimo </w:t>
      </w:r>
      <w:proofErr w:type="gramStart"/>
      <w:r w:rsidRPr="00974FB9">
        <w:rPr>
          <w:rFonts w:eastAsia="Calibri"/>
          <w:color w:val="000000"/>
          <w:sz w:val="22"/>
          <w:szCs w:val="22"/>
        </w:rPr>
        <w:t>di  €</w:t>
      </w:r>
      <w:proofErr w:type="gramEnd"/>
      <w:r w:rsidRPr="00974FB9">
        <w:rPr>
          <w:rFonts w:eastAsia="Calibri"/>
          <w:color w:val="000000"/>
          <w:sz w:val="22"/>
          <w:szCs w:val="22"/>
        </w:rPr>
        <w:t>. 2.500/anno.</w:t>
      </w:r>
    </w:p>
    <w:p w14:paraId="40D28BC8" w14:textId="77777777" w:rsidR="00EF3E84" w:rsidRPr="00A67F73" w:rsidRDefault="00EF3E84" w:rsidP="00A67F73">
      <w:pPr>
        <w:jc w:val="both"/>
        <w:rPr>
          <w:rFonts w:eastAsia="Calibri"/>
          <w:color w:val="000000"/>
          <w:sz w:val="22"/>
          <w:szCs w:val="22"/>
        </w:rPr>
      </w:pPr>
    </w:p>
    <w:p w14:paraId="3E826857" w14:textId="2BE9B842" w:rsidR="00462EC9" w:rsidRPr="00A67F73" w:rsidRDefault="00462EC9" w:rsidP="00A67F73">
      <w:pPr>
        <w:jc w:val="both"/>
        <w:rPr>
          <w:rFonts w:eastAsia="Calibri"/>
          <w:color w:val="000000"/>
          <w:sz w:val="22"/>
          <w:szCs w:val="22"/>
        </w:rPr>
      </w:pPr>
    </w:p>
    <w:p w14:paraId="20F60EB0" w14:textId="52678F3C" w:rsidR="00462EC9" w:rsidRPr="00A67F73" w:rsidRDefault="00462EC9" w:rsidP="00A67F73">
      <w:pPr>
        <w:pStyle w:val="Titolo1"/>
        <w:rPr>
          <w:b w:val="0"/>
          <w:color w:val="auto"/>
          <w:sz w:val="22"/>
          <w:szCs w:val="22"/>
        </w:rPr>
      </w:pPr>
      <w:bookmarkStart w:id="38" w:name="_Toc105585638"/>
      <w:bookmarkStart w:id="39" w:name="_Toc159913799"/>
      <w:r w:rsidRPr="00A67F73">
        <w:rPr>
          <w:color w:val="auto"/>
          <w:sz w:val="22"/>
          <w:szCs w:val="22"/>
        </w:rPr>
        <w:t>ARTICOLO 29 – CESSIONE E SUBAPPALTO</w:t>
      </w:r>
      <w:bookmarkEnd w:id="38"/>
      <w:bookmarkEnd w:id="39"/>
    </w:p>
    <w:p w14:paraId="1A9E3781" w14:textId="77777777" w:rsidR="00462EC9" w:rsidRPr="00A67F73" w:rsidRDefault="00462EC9" w:rsidP="00A67F73">
      <w:pPr>
        <w:pStyle w:val="Titolo"/>
        <w:jc w:val="both"/>
        <w:rPr>
          <w:b w:val="0"/>
          <w:sz w:val="22"/>
          <w:szCs w:val="22"/>
        </w:rPr>
      </w:pPr>
      <w:r w:rsidRPr="00A67F73">
        <w:rPr>
          <w:b w:val="0"/>
          <w:sz w:val="22"/>
          <w:szCs w:val="22"/>
        </w:rPr>
        <w:t>Data la specifica natura del servizio di supporto psicologico educativo e di inserimento socio lavorativo di persone con dipendenza patologica dell’Azienda Ulss 5 Polesana relativo ad una materia estremamente delicata, di contenuti di alta professionalità e volta a tutelare specifiche esigenze di natura sociale, è vietato all’aggiudicatario cedere il contratto o subappaltare l’esecuzione integrale del servizio in oggetto.</w:t>
      </w:r>
    </w:p>
    <w:p w14:paraId="404E8FF9" w14:textId="77777777" w:rsidR="00462EC9" w:rsidRPr="00A67F73" w:rsidRDefault="00462EC9" w:rsidP="00A67F73">
      <w:pPr>
        <w:jc w:val="both"/>
        <w:rPr>
          <w:rFonts w:eastAsia="Calibri"/>
          <w:color w:val="000000"/>
          <w:sz w:val="22"/>
          <w:szCs w:val="22"/>
        </w:rPr>
      </w:pPr>
    </w:p>
    <w:p w14:paraId="6B3CF8BE" w14:textId="77777777" w:rsidR="004B76B4" w:rsidRPr="00A67F73" w:rsidRDefault="004B76B4" w:rsidP="00A67F73">
      <w:pPr>
        <w:jc w:val="center"/>
        <w:rPr>
          <w:b/>
          <w:sz w:val="22"/>
          <w:szCs w:val="22"/>
        </w:rPr>
      </w:pPr>
    </w:p>
    <w:p w14:paraId="1D1F908E" w14:textId="66BEFBAF" w:rsidR="004B76B4" w:rsidRPr="00A67F73" w:rsidRDefault="006235C0" w:rsidP="00A67F73">
      <w:pPr>
        <w:pStyle w:val="Titolo1"/>
        <w:rPr>
          <w:b w:val="0"/>
          <w:sz w:val="22"/>
          <w:szCs w:val="22"/>
        </w:rPr>
      </w:pPr>
      <w:bookmarkStart w:id="40" w:name="_Toc159913800"/>
      <w:r w:rsidRPr="00A67F73">
        <w:rPr>
          <w:sz w:val="22"/>
          <w:szCs w:val="22"/>
        </w:rPr>
        <w:t>ART</w:t>
      </w:r>
      <w:r w:rsidR="00462EC9" w:rsidRPr="00A67F73">
        <w:rPr>
          <w:sz w:val="22"/>
          <w:szCs w:val="22"/>
        </w:rPr>
        <w:t>ICOLO</w:t>
      </w:r>
      <w:r w:rsidRPr="00A67F73">
        <w:rPr>
          <w:sz w:val="22"/>
          <w:szCs w:val="22"/>
        </w:rPr>
        <w:t xml:space="preserve"> </w:t>
      </w:r>
      <w:r w:rsidR="00462EC9" w:rsidRPr="00A67F73">
        <w:rPr>
          <w:sz w:val="22"/>
          <w:szCs w:val="22"/>
        </w:rPr>
        <w:t>30</w:t>
      </w:r>
      <w:r w:rsidRPr="00A67F73">
        <w:rPr>
          <w:sz w:val="22"/>
          <w:szCs w:val="22"/>
        </w:rPr>
        <w:t xml:space="preserve"> - FORO ESCLUSIVO</w:t>
      </w:r>
      <w:bookmarkEnd w:id="40"/>
    </w:p>
    <w:p w14:paraId="5EF9510E" w14:textId="77777777" w:rsidR="004B76B4" w:rsidRPr="00A67F73" w:rsidRDefault="006235C0" w:rsidP="00A67F73">
      <w:pPr>
        <w:jc w:val="both"/>
        <w:rPr>
          <w:rFonts w:eastAsia="Calibri"/>
          <w:color w:val="000000"/>
          <w:sz w:val="22"/>
          <w:szCs w:val="22"/>
        </w:rPr>
      </w:pPr>
      <w:r w:rsidRPr="00A67F73">
        <w:rPr>
          <w:rFonts w:eastAsia="Calibri"/>
          <w:color w:val="000000"/>
          <w:sz w:val="22"/>
          <w:szCs w:val="22"/>
        </w:rPr>
        <w:t>Per le eventuali controversie che dovessero insorgere tra le parti in relazione alla interpretazione, esecuzione e risoluzione del contratto sarà esclusivamente competente il Foro di Rovigo.</w:t>
      </w:r>
    </w:p>
    <w:p w14:paraId="1DA76C24" w14:textId="77777777" w:rsidR="004B76B4" w:rsidRPr="00A67F73" w:rsidRDefault="006235C0" w:rsidP="00A67F73">
      <w:pPr>
        <w:jc w:val="both"/>
        <w:rPr>
          <w:rFonts w:eastAsia="Calibri"/>
          <w:color w:val="000000"/>
          <w:sz w:val="22"/>
          <w:szCs w:val="22"/>
        </w:rPr>
      </w:pPr>
      <w:r w:rsidRPr="00A67F73">
        <w:rPr>
          <w:rFonts w:eastAsia="Calibri"/>
          <w:color w:val="000000"/>
          <w:sz w:val="22"/>
          <w:szCs w:val="22"/>
        </w:rPr>
        <w:t>In ogni caso - nelle more d’eventuale giudizio dell’autorità giudiziaria – l’appaltatore non potrà sospendere o interrompere il servizio, pena l’incameramento della cauzione definitiva posta a garanzia del servizio medesimo e fatta salva la possibilità per l’Azienda ULSS di rivalersi per gli eventuali ulteriori danni subiti.</w:t>
      </w:r>
    </w:p>
    <w:p w14:paraId="3AEC63B1" w14:textId="77777777" w:rsidR="004B76B4" w:rsidRPr="00A67F73" w:rsidRDefault="004B76B4" w:rsidP="00A67F73">
      <w:pPr>
        <w:ind w:left="142"/>
        <w:jc w:val="both"/>
        <w:rPr>
          <w:rFonts w:eastAsia="Calibri"/>
          <w:color w:val="000000"/>
          <w:sz w:val="22"/>
          <w:szCs w:val="22"/>
        </w:rPr>
      </w:pPr>
    </w:p>
    <w:p w14:paraId="19B94323" w14:textId="11EF26EA" w:rsidR="004B76B4" w:rsidRPr="00A0622C" w:rsidRDefault="006235C0" w:rsidP="00A67F73">
      <w:pPr>
        <w:pStyle w:val="Titolo1"/>
        <w:rPr>
          <w:sz w:val="22"/>
          <w:szCs w:val="22"/>
        </w:rPr>
      </w:pPr>
      <w:bookmarkStart w:id="41" w:name="_Toc159913801"/>
      <w:r w:rsidRPr="00A0622C">
        <w:rPr>
          <w:sz w:val="22"/>
          <w:szCs w:val="22"/>
        </w:rPr>
        <w:lastRenderedPageBreak/>
        <w:t xml:space="preserve">ARTICOLO </w:t>
      </w:r>
      <w:r w:rsidR="00462EC9" w:rsidRPr="00A0622C">
        <w:rPr>
          <w:sz w:val="22"/>
          <w:szCs w:val="22"/>
        </w:rPr>
        <w:t>31</w:t>
      </w:r>
      <w:r w:rsidRPr="00A0622C">
        <w:rPr>
          <w:sz w:val="22"/>
          <w:szCs w:val="22"/>
        </w:rPr>
        <w:t xml:space="preserve"> - DISPOSIZIONI FINALI - RINVIO ALLA NORMATIVA GENERALE</w:t>
      </w:r>
      <w:bookmarkEnd w:id="41"/>
    </w:p>
    <w:p w14:paraId="73515447" w14:textId="77777777" w:rsidR="004B76B4" w:rsidRPr="00A67F73" w:rsidRDefault="006235C0" w:rsidP="00A67F73">
      <w:pPr>
        <w:spacing w:before="280" w:after="280"/>
        <w:jc w:val="both"/>
        <w:rPr>
          <w:sz w:val="22"/>
          <w:szCs w:val="22"/>
        </w:rPr>
      </w:pPr>
      <w:r w:rsidRPr="00A67F73">
        <w:rPr>
          <w:sz w:val="22"/>
          <w:szCs w:val="22"/>
        </w:rPr>
        <w:t>Per quanto non previsto nel presente Capitolato d’oneri, si farà riferimento alla normativa generale e speciale che regola la materia</w:t>
      </w:r>
      <w:r w:rsidRPr="00A67F73">
        <w:rPr>
          <w:bCs/>
          <w:sz w:val="22"/>
          <w:szCs w:val="22"/>
        </w:rPr>
        <w:t xml:space="preserve">. </w:t>
      </w:r>
    </w:p>
    <w:p w14:paraId="121B1B56" w14:textId="77777777" w:rsidR="004B76B4" w:rsidRPr="00A67F73" w:rsidRDefault="006235C0" w:rsidP="00A67F73">
      <w:pPr>
        <w:jc w:val="both"/>
        <w:rPr>
          <w:sz w:val="22"/>
          <w:szCs w:val="22"/>
        </w:rPr>
      </w:pPr>
      <w:r w:rsidRPr="00A67F73">
        <w:rPr>
          <w:sz w:val="22"/>
          <w:szCs w:val="22"/>
        </w:rPr>
        <w:t>L’impresa dichiara di aver esaminato tutte le clausole contenute nel presente Capitolato d’Oneri e di averne compreso la portata e gli effetti.</w:t>
      </w:r>
    </w:p>
    <w:p w14:paraId="34F46951" w14:textId="77777777" w:rsidR="004B76B4" w:rsidRPr="00A67F73" w:rsidRDefault="004B76B4" w:rsidP="00A67F73">
      <w:pPr>
        <w:ind w:firstLine="708"/>
        <w:jc w:val="center"/>
        <w:rPr>
          <w:sz w:val="22"/>
          <w:szCs w:val="22"/>
        </w:rPr>
      </w:pPr>
    </w:p>
    <w:p w14:paraId="1F790F4F" w14:textId="77777777" w:rsidR="004B76B4" w:rsidRPr="00A67F73" w:rsidRDefault="006235C0" w:rsidP="00A67F73">
      <w:pPr>
        <w:jc w:val="both"/>
        <w:rPr>
          <w:sz w:val="22"/>
          <w:szCs w:val="22"/>
        </w:rPr>
      </w:pPr>
      <w:r w:rsidRPr="00A67F73">
        <w:rPr>
          <w:sz w:val="22"/>
          <w:szCs w:val="22"/>
        </w:rPr>
        <w:t>DATA _______________</w:t>
      </w:r>
    </w:p>
    <w:p w14:paraId="024D1D19" w14:textId="77777777" w:rsidR="004B76B4" w:rsidRPr="00A67F73" w:rsidRDefault="006235C0" w:rsidP="00A67F73">
      <w:pPr>
        <w:jc w:val="center"/>
        <w:rPr>
          <w:sz w:val="22"/>
          <w:szCs w:val="22"/>
        </w:rPr>
      </w:pPr>
      <w:r w:rsidRPr="00A67F73">
        <w:rPr>
          <w:sz w:val="22"/>
          <w:szCs w:val="22"/>
        </w:rPr>
        <w:t xml:space="preserve">                                                                                  PER ACCETTAZIONE:</w:t>
      </w:r>
    </w:p>
    <w:p w14:paraId="636201ED" w14:textId="77777777" w:rsidR="004B76B4" w:rsidRPr="00A67F73" w:rsidRDefault="006235C0" w:rsidP="00A67F73">
      <w:pPr>
        <w:jc w:val="center"/>
        <w:rPr>
          <w:sz w:val="22"/>
          <w:szCs w:val="22"/>
        </w:rPr>
      </w:pPr>
      <w:r w:rsidRPr="00A67F73">
        <w:rPr>
          <w:sz w:val="22"/>
          <w:szCs w:val="22"/>
        </w:rPr>
        <w:tab/>
      </w:r>
      <w:r w:rsidRPr="00A67F73">
        <w:rPr>
          <w:sz w:val="22"/>
          <w:szCs w:val="22"/>
        </w:rPr>
        <w:tab/>
      </w:r>
      <w:r w:rsidRPr="00A67F73">
        <w:rPr>
          <w:sz w:val="22"/>
          <w:szCs w:val="22"/>
        </w:rPr>
        <w:tab/>
      </w:r>
      <w:r w:rsidRPr="00A67F73">
        <w:rPr>
          <w:sz w:val="22"/>
          <w:szCs w:val="22"/>
        </w:rPr>
        <w:tab/>
      </w:r>
      <w:r w:rsidRPr="00A67F73">
        <w:rPr>
          <w:sz w:val="22"/>
          <w:szCs w:val="22"/>
        </w:rPr>
        <w:tab/>
      </w:r>
      <w:r w:rsidRPr="00A67F73">
        <w:rPr>
          <w:sz w:val="22"/>
          <w:szCs w:val="22"/>
        </w:rPr>
        <w:tab/>
        <w:t xml:space="preserve">          IL LEGALE RAPPRESENTANTE</w:t>
      </w:r>
    </w:p>
    <w:p w14:paraId="41F0C3A2" w14:textId="77777777" w:rsidR="004B76B4" w:rsidRPr="00A67F73" w:rsidRDefault="006235C0" w:rsidP="00A67F73">
      <w:pPr>
        <w:jc w:val="center"/>
        <w:rPr>
          <w:sz w:val="22"/>
          <w:szCs w:val="22"/>
        </w:rPr>
      </w:pPr>
      <w:r w:rsidRPr="00A67F73">
        <w:rPr>
          <w:sz w:val="22"/>
          <w:szCs w:val="22"/>
        </w:rPr>
        <w:t xml:space="preserve">                                                                                   (GENERALITA’, QUALIFICA E FIRMA)</w:t>
      </w:r>
    </w:p>
    <w:p w14:paraId="4C8DE2DC" w14:textId="77777777" w:rsidR="004B76B4" w:rsidRPr="00A67F73" w:rsidRDefault="004B76B4" w:rsidP="00A67F73">
      <w:pPr>
        <w:jc w:val="center"/>
        <w:rPr>
          <w:sz w:val="22"/>
          <w:szCs w:val="22"/>
        </w:rPr>
      </w:pPr>
    </w:p>
    <w:p w14:paraId="7A44F6EC" w14:textId="77777777" w:rsidR="004B76B4" w:rsidRPr="00A67F73" w:rsidRDefault="006235C0" w:rsidP="00A67F73">
      <w:pPr>
        <w:ind w:left="3540" w:firstLine="708"/>
        <w:jc w:val="both"/>
        <w:rPr>
          <w:sz w:val="22"/>
          <w:szCs w:val="22"/>
        </w:rPr>
      </w:pPr>
      <w:r w:rsidRPr="00A67F73">
        <w:rPr>
          <w:sz w:val="22"/>
          <w:szCs w:val="22"/>
        </w:rPr>
        <w:tab/>
        <w:t>________________________________________</w:t>
      </w:r>
    </w:p>
    <w:p w14:paraId="42C1B63E" w14:textId="77777777" w:rsidR="004B76B4" w:rsidRPr="00A67F73" w:rsidRDefault="004B76B4" w:rsidP="00A67F73">
      <w:pPr>
        <w:ind w:firstLine="708"/>
        <w:jc w:val="both"/>
        <w:rPr>
          <w:sz w:val="22"/>
          <w:szCs w:val="22"/>
        </w:rPr>
      </w:pPr>
    </w:p>
    <w:p w14:paraId="4087209C" w14:textId="77777777" w:rsidR="004B76B4" w:rsidRPr="00117385" w:rsidRDefault="006235C0" w:rsidP="00A67F73">
      <w:pPr>
        <w:ind w:left="6372"/>
        <w:rPr>
          <w:sz w:val="22"/>
          <w:szCs w:val="22"/>
        </w:rPr>
      </w:pPr>
      <w:r w:rsidRPr="00117385">
        <w:rPr>
          <w:sz w:val="22"/>
          <w:szCs w:val="22"/>
        </w:rPr>
        <w:t xml:space="preserve">     </w:t>
      </w:r>
    </w:p>
    <w:sectPr w:rsidR="004B76B4" w:rsidRPr="00117385">
      <w:pgSz w:w="11906" w:h="16838"/>
      <w:pgMar w:top="993" w:right="1134" w:bottom="1134" w:left="1134" w:header="0" w:footer="0" w:gutter="0"/>
      <w:cols w:space="720"/>
      <w:formProt w:val="0"/>
      <w:docGrid w:linePitch="360" w:charSpace="344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W1)">
    <w:altName w:val="Times New Roman"/>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3EE2"/>
    <w:multiLevelType w:val="multilevel"/>
    <w:tmpl w:val="6D4C5908"/>
    <w:lvl w:ilvl="0">
      <w:start w:val="1"/>
      <w:numFmt w:val="bullet"/>
      <w:lvlText w:val="-"/>
      <w:lvlJc w:val="left"/>
      <w:pPr>
        <w:tabs>
          <w:tab w:val="num" w:pos="0"/>
        </w:tabs>
        <w:ind w:left="720" w:hanging="360"/>
      </w:pPr>
      <w:rPr>
        <w:rFonts w:ascii="Times New (W1)" w:hAnsi="Times New (W1)" w:cs="Times New (W1)" w:hint="default"/>
        <w:b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start w:val="1"/>
      <w:numFmt w:val="decimal"/>
      <w:lvlText w:val="%9."/>
      <w:lvlJc w:val="left"/>
      <w:pPr>
        <w:tabs>
          <w:tab w:val="num" w:pos="0"/>
        </w:tabs>
        <w:ind w:left="6480" w:hanging="360"/>
      </w:pPr>
      <w:rPr>
        <w:rFonts w:cs="Times New Roman"/>
      </w:rPr>
    </w:lvl>
  </w:abstractNum>
  <w:abstractNum w:abstractNumId="1" w15:restartNumberingAfterBreak="0">
    <w:nsid w:val="0194393B"/>
    <w:multiLevelType w:val="multilevel"/>
    <w:tmpl w:val="8DE6185C"/>
    <w:lvl w:ilvl="0">
      <w:start w:val="1"/>
      <w:numFmt w:val="upperLetter"/>
      <w:lvlText w:val="%1."/>
      <w:lvlJc w:val="left"/>
      <w:pPr>
        <w:tabs>
          <w:tab w:val="num" w:pos="720"/>
        </w:tabs>
        <w:ind w:left="720" w:hanging="360"/>
      </w:pPr>
      <w:rPr>
        <w:b/>
        <w:sz w:val="18"/>
        <w:szCs w:val="18"/>
        <w:u w:val="singl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533E52"/>
    <w:multiLevelType w:val="multilevel"/>
    <w:tmpl w:val="017EAA72"/>
    <w:lvl w:ilvl="0">
      <w:start w:val="1"/>
      <w:numFmt w:val="bullet"/>
      <w:lvlText w:val=""/>
      <w:lvlJc w:val="left"/>
      <w:pPr>
        <w:tabs>
          <w:tab w:val="num" w:pos="720"/>
        </w:tabs>
        <w:ind w:left="720" w:hanging="360"/>
      </w:pPr>
      <w:rPr>
        <w:rFonts w:ascii="Symbol" w:hAnsi="Symbol" w:cs="Symbol"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E1E4F1F"/>
    <w:multiLevelType w:val="hybridMultilevel"/>
    <w:tmpl w:val="4E487038"/>
    <w:lvl w:ilvl="0" w:tplc="04100019">
      <w:start w:val="1"/>
      <w:numFmt w:val="lowerLetter"/>
      <w:lvlText w:val="%1."/>
      <w:lvlJc w:val="left"/>
      <w:pPr>
        <w:ind w:left="2520" w:hanging="360"/>
      </w:p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4" w15:restartNumberingAfterBreak="0">
    <w:nsid w:val="11DC4A9B"/>
    <w:multiLevelType w:val="multilevel"/>
    <w:tmpl w:val="A99A18D6"/>
    <w:lvl w:ilvl="0">
      <w:start w:val="1"/>
      <w:numFmt w:val="bullet"/>
      <w:lvlText w:val="-"/>
      <w:lvlJc w:val="left"/>
      <w:pPr>
        <w:tabs>
          <w:tab w:val="num" w:pos="360"/>
        </w:tabs>
        <w:ind w:left="360" w:hanging="360"/>
      </w:pPr>
      <w:rPr>
        <w:rFonts w:ascii="Courier New" w:hAnsi="Courier New" w:cs="Courier New" w:hint="default"/>
        <w:b w:val="0"/>
        <w:i w:val="0"/>
        <w:sz w:val="24"/>
        <w:u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7EB3E38"/>
    <w:multiLevelType w:val="hybridMultilevel"/>
    <w:tmpl w:val="6D6C34D6"/>
    <w:lvl w:ilvl="0" w:tplc="882C68A6">
      <w:start w:val="1"/>
      <w:numFmt w:val="upperLetter"/>
      <w:lvlText w:val="%1)"/>
      <w:lvlJc w:val="left"/>
      <w:pPr>
        <w:ind w:left="2629" w:hanging="360"/>
      </w:pPr>
      <w:rPr>
        <w:rFonts w:hint="default"/>
        <w:sz w:val="20"/>
      </w:rPr>
    </w:lvl>
    <w:lvl w:ilvl="1" w:tplc="04100019">
      <w:start w:val="1"/>
      <w:numFmt w:val="lowerLetter"/>
      <w:lvlText w:val="%2."/>
      <w:lvlJc w:val="left"/>
      <w:pPr>
        <w:ind w:left="2520" w:hanging="360"/>
      </w:pPr>
    </w:lvl>
    <w:lvl w:ilvl="2" w:tplc="0410001B">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6" w15:restartNumberingAfterBreak="0">
    <w:nsid w:val="1B0F4577"/>
    <w:multiLevelType w:val="multilevel"/>
    <w:tmpl w:val="2CF4E02E"/>
    <w:lvl w:ilvl="0">
      <w:start w:val="1"/>
      <w:numFmt w:val="none"/>
      <w:suff w:val="nothing"/>
      <w:lvlText w:val=""/>
      <w:lvlJc w:val="left"/>
      <w:pPr>
        <w:tabs>
          <w:tab w:val="num" w:pos="0"/>
        </w:tabs>
        <w:ind w:left="432" w:hanging="432"/>
      </w:pPr>
      <w:rPr>
        <w:rFonts w:eastAsia="Times New Roman" w:cs="Courier New"/>
        <w:shd w:val="clear" w:color="auto" w:fill="00FFFF"/>
        <w:lang w:val="it-I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7" w15:restartNumberingAfterBreak="0">
    <w:nsid w:val="23F476A8"/>
    <w:multiLevelType w:val="multilevel"/>
    <w:tmpl w:val="D0DC195E"/>
    <w:lvl w:ilvl="0">
      <w:start w:val="1"/>
      <w:numFmt w:val="bullet"/>
      <w:lvlText w:val="-"/>
      <w:lvlJc w:val="left"/>
      <w:pPr>
        <w:tabs>
          <w:tab w:val="num" w:pos="0"/>
        </w:tabs>
        <w:ind w:left="720" w:hanging="360"/>
      </w:pPr>
      <w:rPr>
        <w:rFonts w:ascii="Times New (W1)" w:hAnsi="Times New (W1)" w:cs="Times New (W1)" w:hint="default"/>
        <w:sz w:val="24"/>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start w:val="1"/>
      <w:numFmt w:val="decimal"/>
      <w:lvlText w:val="%9."/>
      <w:lvlJc w:val="left"/>
      <w:pPr>
        <w:tabs>
          <w:tab w:val="num" w:pos="0"/>
        </w:tabs>
        <w:ind w:left="6480" w:hanging="360"/>
      </w:pPr>
      <w:rPr>
        <w:rFonts w:cs="Times New Roman"/>
      </w:rPr>
    </w:lvl>
  </w:abstractNum>
  <w:abstractNum w:abstractNumId="8" w15:restartNumberingAfterBreak="0">
    <w:nsid w:val="2C114FF1"/>
    <w:multiLevelType w:val="multilevel"/>
    <w:tmpl w:val="0D721B78"/>
    <w:lvl w:ilvl="0">
      <w:start w:val="1"/>
      <w:numFmt w:val="bullet"/>
      <w:lvlText w:val="-"/>
      <w:lvlJc w:val="left"/>
      <w:pPr>
        <w:tabs>
          <w:tab w:val="num" w:pos="360"/>
        </w:tabs>
        <w:ind w:left="360" w:hanging="360"/>
      </w:pPr>
      <w:rPr>
        <w:rFonts w:ascii="Courier New" w:hAnsi="Courier New" w:cs="Courier New" w:hint="default"/>
        <w:b w:val="0"/>
        <w:i w:val="0"/>
        <w:strike w:val="0"/>
        <w:dstrike w:val="0"/>
        <w:sz w:val="24"/>
        <w:u w:val="none"/>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19978FE"/>
    <w:multiLevelType w:val="multilevel"/>
    <w:tmpl w:val="EDA8D908"/>
    <w:lvl w:ilvl="0">
      <w:start w:val="1"/>
      <w:numFmt w:val="none"/>
      <w:suff w:val="nothing"/>
      <w:lvlText w:val=""/>
      <w:lvlJc w:val="left"/>
      <w:pPr>
        <w:tabs>
          <w:tab w:val="num" w:pos="0"/>
        </w:tabs>
        <w:ind w:left="432" w:hanging="432"/>
      </w:pPr>
      <w:rPr>
        <w:rFonts w:eastAsia="Times New Roman" w:cs="Courier New"/>
        <w:shd w:val="clear" w:color="auto" w:fill="00FFFF"/>
        <w:lang w:val="it-I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393C5FB0"/>
    <w:multiLevelType w:val="multilevel"/>
    <w:tmpl w:val="4950D51E"/>
    <w:lvl w:ilvl="0">
      <w:start w:val="1"/>
      <w:numFmt w:val="decimal"/>
      <w:lvlText w:val="%1."/>
      <w:lvlJc w:val="left"/>
      <w:pPr>
        <w:tabs>
          <w:tab w:val="num" w:pos="1065"/>
        </w:tabs>
        <w:ind w:left="1065" w:hanging="705"/>
      </w:pPr>
      <w:rPr>
        <w:rFonts w:cs="Times New Roman"/>
      </w:rPr>
    </w:lvl>
    <w:lvl w:ilvl="1">
      <w:start w:val="1"/>
      <w:numFmt w:val="upperLetter"/>
      <w:lvlText w:val="%2)"/>
      <w:lvlJc w:val="left"/>
      <w:pPr>
        <w:tabs>
          <w:tab w:val="num" w:pos="1440"/>
        </w:tabs>
        <w:ind w:left="1440" w:hanging="360"/>
      </w:pPr>
      <w:rPr>
        <w:rFonts w:cs="Times New Roman"/>
        <w:b/>
        <w:bCs w:val="0"/>
        <w:sz w:val="24"/>
      </w:rPr>
    </w:lvl>
    <w:lvl w:ilvl="2">
      <w:start w:val="1"/>
      <w:numFmt w:val="bullet"/>
      <w:lvlText w:val=""/>
      <w:lvlJc w:val="left"/>
      <w:pPr>
        <w:tabs>
          <w:tab w:val="num" w:pos="2340"/>
        </w:tabs>
        <w:ind w:left="2340" w:hanging="360"/>
      </w:pPr>
      <w:rPr>
        <w:rFonts w:ascii="Symbol" w:hAnsi="Symbol" w:cs="Symbol" w:hint="default"/>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ACB2E39"/>
    <w:multiLevelType w:val="multilevel"/>
    <w:tmpl w:val="E390910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360"/>
        </w:tabs>
        <w:ind w:left="360" w:hanging="360"/>
      </w:pPr>
      <w:rPr>
        <w:rFonts w:ascii="Courier New" w:hAnsi="Courier New" w:cs="Courier New" w:hint="default"/>
        <w:b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427D655A"/>
    <w:multiLevelType w:val="multilevel"/>
    <w:tmpl w:val="E486AE64"/>
    <w:lvl w:ilvl="0">
      <w:start w:val="1"/>
      <w:numFmt w:val="bullet"/>
      <w:lvlText w:val=""/>
      <w:lvlJc w:val="left"/>
      <w:pPr>
        <w:tabs>
          <w:tab w:val="num" w:pos="791"/>
        </w:tabs>
        <w:ind w:left="791" w:hanging="360"/>
      </w:pPr>
      <w:rPr>
        <w:rFonts w:ascii="Symbol" w:hAnsi="Symbol" w:cs="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13" w15:restartNumberingAfterBreak="0">
    <w:nsid w:val="4E3D2DB6"/>
    <w:multiLevelType w:val="multilevel"/>
    <w:tmpl w:val="CC2AE5CE"/>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54016082"/>
    <w:multiLevelType w:val="hybridMultilevel"/>
    <w:tmpl w:val="13DA0CDE"/>
    <w:lvl w:ilvl="0" w:tplc="882C68A6">
      <w:start w:val="1"/>
      <w:numFmt w:val="upperLetter"/>
      <w:lvlText w:val="%1)"/>
      <w:lvlJc w:val="left"/>
      <w:pPr>
        <w:ind w:left="2629" w:hanging="360"/>
      </w:pPr>
      <w:rPr>
        <w:rFonts w:hint="default"/>
        <w:sz w:val="20"/>
      </w:rPr>
    </w:lvl>
    <w:lvl w:ilvl="1" w:tplc="04100019">
      <w:start w:val="1"/>
      <w:numFmt w:val="lowerLetter"/>
      <w:lvlText w:val="%2."/>
      <w:lvlJc w:val="left"/>
      <w:pPr>
        <w:ind w:left="2520" w:hanging="360"/>
      </w:pPr>
    </w:lvl>
    <w:lvl w:ilvl="2" w:tplc="0410001B">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5" w15:restartNumberingAfterBreak="0">
    <w:nsid w:val="59071DA2"/>
    <w:multiLevelType w:val="hybridMultilevel"/>
    <w:tmpl w:val="B3B83E5C"/>
    <w:lvl w:ilvl="0" w:tplc="C20483E0">
      <w:start w:val="1"/>
      <w:numFmt w:val="lowerRoman"/>
      <w:lvlText w:val="%1."/>
      <w:lvlJc w:val="right"/>
      <w:pPr>
        <w:ind w:left="2138" w:hanging="360"/>
      </w:pPr>
      <w:rPr>
        <w:b w:val="0"/>
        <w:bCs w:val="0"/>
        <w:sz w:val="22"/>
        <w:szCs w:val="22"/>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16" w15:restartNumberingAfterBreak="0">
    <w:nsid w:val="5C237BF1"/>
    <w:multiLevelType w:val="multilevel"/>
    <w:tmpl w:val="1ED2B09A"/>
    <w:lvl w:ilvl="0">
      <w:start w:val="1"/>
      <w:numFmt w:val="decimal"/>
      <w:lvlText w:val="%1."/>
      <w:lvlJc w:val="left"/>
      <w:pPr>
        <w:tabs>
          <w:tab w:val="num" w:pos="1065"/>
        </w:tabs>
        <w:ind w:left="1065" w:hanging="705"/>
      </w:pPr>
      <w:rPr>
        <w:rFonts w:cs="Times New Roman"/>
      </w:rPr>
    </w:lvl>
    <w:lvl w:ilvl="1">
      <w:start w:val="1"/>
      <w:numFmt w:val="upperLetter"/>
      <w:lvlText w:val="%2)"/>
      <w:lvlJc w:val="left"/>
      <w:pPr>
        <w:tabs>
          <w:tab w:val="num" w:pos="1495"/>
        </w:tabs>
        <w:ind w:left="1495" w:hanging="360"/>
      </w:pPr>
      <w:rPr>
        <w:rFonts w:cs="Times New Roman"/>
        <w:b w:val="0"/>
        <w:bCs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5E953A11"/>
    <w:multiLevelType w:val="multilevel"/>
    <w:tmpl w:val="99A6DDD4"/>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B2E12A5"/>
    <w:multiLevelType w:val="multilevel"/>
    <w:tmpl w:val="F086CB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5323F55"/>
    <w:multiLevelType w:val="multilevel"/>
    <w:tmpl w:val="AE78B8D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9"/>
  </w:num>
  <w:num w:numId="2">
    <w:abstractNumId w:val="10"/>
  </w:num>
  <w:num w:numId="3">
    <w:abstractNumId w:val="16"/>
  </w:num>
  <w:num w:numId="4">
    <w:abstractNumId w:val="11"/>
  </w:num>
  <w:num w:numId="5">
    <w:abstractNumId w:val="2"/>
  </w:num>
  <w:num w:numId="6">
    <w:abstractNumId w:val="0"/>
  </w:num>
  <w:num w:numId="7">
    <w:abstractNumId w:val="7"/>
  </w:num>
  <w:num w:numId="8">
    <w:abstractNumId w:val="4"/>
  </w:num>
  <w:num w:numId="9">
    <w:abstractNumId w:val="17"/>
  </w:num>
  <w:num w:numId="10">
    <w:abstractNumId w:val="13"/>
  </w:num>
  <w:num w:numId="11">
    <w:abstractNumId w:val="12"/>
  </w:num>
  <w:num w:numId="12">
    <w:abstractNumId w:val="8"/>
  </w:num>
  <w:num w:numId="13">
    <w:abstractNumId w:val="9"/>
  </w:num>
  <w:num w:numId="14">
    <w:abstractNumId w:val="1"/>
  </w:num>
  <w:num w:numId="15">
    <w:abstractNumId w:val="6"/>
  </w:num>
  <w:num w:numId="16">
    <w:abstractNumId w:val="18"/>
  </w:num>
  <w:num w:numId="17">
    <w:abstractNumId w:val="5"/>
  </w:num>
  <w:num w:numId="18">
    <w:abstractNumId w:val="15"/>
  </w:num>
  <w:num w:numId="19">
    <w:abstractNumId w:val="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B4"/>
    <w:rsid w:val="000D06F2"/>
    <w:rsid w:val="00117385"/>
    <w:rsid w:val="00126256"/>
    <w:rsid w:val="00167BD6"/>
    <w:rsid w:val="001701AC"/>
    <w:rsid w:val="00172CE1"/>
    <w:rsid w:val="001C634C"/>
    <w:rsid w:val="002A05CE"/>
    <w:rsid w:val="002B5AEC"/>
    <w:rsid w:val="002C05B2"/>
    <w:rsid w:val="003059EB"/>
    <w:rsid w:val="003253BB"/>
    <w:rsid w:val="003A3CFE"/>
    <w:rsid w:val="003D3901"/>
    <w:rsid w:val="00422DBE"/>
    <w:rsid w:val="00462EC9"/>
    <w:rsid w:val="004B76B4"/>
    <w:rsid w:val="00564047"/>
    <w:rsid w:val="005877B5"/>
    <w:rsid w:val="005A03F6"/>
    <w:rsid w:val="005F5B82"/>
    <w:rsid w:val="005F5FDE"/>
    <w:rsid w:val="00611690"/>
    <w:rsid w:val="006235C0"/>
    <w:rsid w:val="0070275F"/>
    <w:rsid w:val="00736A5E"/>
    <w:rsid w:val="00762F16"/>
    <w:rsid w:val="007E2B10"/>
    <w:rsid w:val="008001A1"/>
    <w:rsid w:val="00800C5B"/>
    <w:rsid w:val="00884D61"/>
    <w:rsid w:val="009500C0"/>
    <w:rsid w:val="00973CEF"/>
    <w:rsid w:val="00974FB9"/>
    <w:rsid w:val="009A79D0"/>
    <w:rsid w:val="00A0622C"/>
    <w:rsid w:val="00A16162"/>
    <w:rsid w:val="00A654A2"/>
    <w:rsid w:val="00A65CEC"/>
    <w:rsid w:val="00A67F73"/>
    <w:rsid w:val="00A91CA5"/>
    <w:rsid w:val="00B07D4C"/>
    <w:rsid w:val="00B343D5"/>
    <w:rsid w:val="00B460E7"/>
    <w:rsid w:val="00B4727A"/>
    <w:rsid w:val="00BA6745"/>
    <w:rsid w:val="00BD0827"/>
    <w:rsid w:val="00BE31B4"/>
    <w:rsid w:val="00C30295"/>
    <w:rsid w:val="00C40230"/>
    <w:rsid w:val="00CD4AD0"/>
    <w:rsid w:val="00CE2440"/>
    <w:rsid w:val="00CE51BC"/>
    <w:rsid w:val="00D72653"/>
    <w:rsid w:val="00DC2501"/>
    <w:rsid w:val="00E51734"/>
    <w:rsid w:val="00EA1AFD"/>
    <w:rsid w:val="00ED1FCE"/>
    <w:rsid w:val="00EF3E84"/>
    <w:rsid w:val="00F12DF5"/>
    <w:rsid w:val="00F74610"/>
    <w:rsid w:val="00F748FF"/>
    <w:rsid w:val="00FE14C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2C00"/>
  <w15:docId w15:val="{C5CCB7BA-5E4B-47E3-8DFB-6FEF5C06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Cs w:val="22"/>
        <w:lang w:val="it-IT" w:eastAsia="it-IT"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61445"/>
    <w:rPr>
      <w:rFonts w:ascii="Times New Roman" w:eastAsia="Times New Roman" w:hAnsi="Times New Roman"/>
      <w:color w:val="00000A"/>
      <w:szCs w:val="20"/>
    </w:rPr>
  </w:style>
  <w:style w:type="paragraph" w:styleId="Titolo1">
    <w:name w:val="heading 1"/>
    <w:basedOn w:val="Normale"/>
    <w:link w:val="Titolo1Carattere1"/>
    <w:uiPriority w:val="99"/>
    <w:qFormat/>
    <w:rsid w:val="00561445"/>
    <w:pPr>
      <w:keepNext/>
      <w:ind w:hanging="1"/>
      <w:jc w:val="center"/>
      <w:outlineLvl w:val="0"/>
    </w:pPr>
    <w:rPr>
      <w:b/>
      <w:sz w:val="24"/>
    </w:rPr>
  </w:style>
  <w:style w:type="paragraph" w:styleId="Titolo2">
    <w:name w:val="heading 2"/>
    <w:basedOn w:val="Normale"/>
    <w:next w:val="Normale"/>
    <w:link w:val="Titolo2Carattere"/>
    <w:semiHidden/>
    <w:unhideWhenUsed/>
    <w:qFormat/>
    <w:locked/>
    <w:rsid w:val="00462EC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5">
    <w:name w:val="heading 5"/>
    <w:basedOn w:val="Normale"/>
    <w:link w:val="Titolo5Carattere1"/>
    <w:uiPriority w:val="99"/>
    <w:qFormat/>
    <w:rsid w:val="00561445"/>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uiPriority w:val="99"/>
    <w:qFormat/>
    <w:locked/>
    <w:rsid w:val="00561445"/>
    <w:rPr>
      <w:rFonts w:ascii="Cambria" w:hAnsi="Cambria" w:cs="Cambria"/>
      <w:b/>
      <w:bCs/>
      <w:color w:val="00000A"/>
      <w:sz w:val="32"/>
      <w:szCs w:val="32"/>
    </w:rPr>
  </w:style>
  <w:style w:type="character" w:customStyle="1" w:styleId="Titolo5Carattere1">
    <w:name w:val="Titolo 5 Carattere1"/>
    <w:basedOn w:val="Carpredefinitoparagrafo"/>
    <w:link w:val="Titolo5"/>
    <w:uiPriority w:val="99"/>
    <w:semiHidden/>
    <w:qFormat/>
    <w:locked/>
    <w:rsid w:val="00561445"/>
    <w:rPr>
      <w:rFonts w:ascii="Calibri" w:hAnsi="Calibri" w:cs="Calibri"/>
      <w:b/>
      <w:bCs/>
      <w:i/>
      <w:iCs/>
      <w:color w:val="00000A"/>
      <w:sz w:val="26"/>
      <w:szCs w:val="26"/>
    </w:rPr>
  </w:style>
  <w:style w:type="character" w:customStyle="1" w:styleId="Titolo1Carattere">
    <w:name w:val="Titolo 1 Carattere"/>
    <w:uiPriority w:val="99"/>
    <w:qFormat/>
    <w:rsid w:val="00561445"/>
    <w:rPr>
      <w:rFonts w:ascii="Times New Roman" w:hAnsi="Times New Roman"/>
      <w:b/>
      <w:sz w:val="20"/>
      <w:lang w:eastAsia="it-IT"/>
    </w:rPr>
  </w:style>
  <w:style w:type="character" w:customStyle="1" w:styleId="CorpotestoCarattere">
    <w:name w:val="Corpo testo Carattere"/>
    <w:uiPriority w:val="99"/>
    <w:qFormat/>
    <w:rsid w:val="00561445"/>
    <w:rPr>
      <w:rFonts w:ascii="Arial" w:hAnsi="Arial"/>
      <w:sz w:val="20"/>
      <w:lang w:eastAsia="it-IT"/>
    </w:rPr>
  </w:style>
  <w:style w:type="character" w:customStyle="1" w:styleId="TitoloCarattere">
    <w:name w:val="Titolo Carattere"/>
    <w:qFormat/>
    <w:rsid w:val="00561445"/>
    <w:rPr>
      <w:rFonts w:ascii="Times New Roman" w:hAnsi="Times New Roman"/>
      <w:b/>
      <w:sz w:val="20"/>
      <w:lang w:eastAsia="it-IT"/>
    </w:rPr>
  </w:style>
  <w:style w:type="character" w:customStyle="1" w:styleId="TestofumettoCarattere">
    <w:name w:val="Testo fumetto Carattere"/>
    <w:uiPriority w:val="99"/>
    <w:qFormat/>
    <w:rsid w:val="00561445"/>
    <w:rPr>
      <w:rFonts w:ascii="Segoe UI" w:hAnsi="Segoe UI"/>
      <w:sz w:val="18"/>
    </w:rPr>
  </w:style>
  <w:style w:type="character" w:customStyle="1" w:styleId="IntestazioneCarattere">
    <w:name w:val="Intestazione Carattere"/>
    <w:uiPriority w:val="99"/>
    <w:qFormat/>
    <w:rsid w:val="00561445"/>
    <w:rPr>
      <w:rFonts w:ascii="Times New Roman" w:hAnsi="Times New Roman"/>
    </w:rPr>
  </w:style>
  <w:style w:type="character" w:customStyle="1" w:styleId="PidipaginaCarattere">
    <w:name w:val="Piè di pagina Carattere"/>
    <w:uiPriority w:val="99"/>
    <w:qFormat/>
    <w:rsid w:val="00561445"/>
    <w:rPr>
      <w:rFonts w:ascii="Times New Roman" w:hAnsi="Times New Roman"/>
    </w:rPr>
  </w:style>
  <w:style w:type="character" w:customStyle="1" w:styleId="Corpodeltesto2Carattere">
    <w:name w:val="Corpo del testo 2 Carattere"/>
    <w:uiPriority w:val="99"/>
    <w:qFormat/>
    <w:rsid w:val="00561445"/>
    <w:rPr>
      <w:rFonts w:ascii="Times New Roman" w:hAnsi="Times New Roman"/>
    </w:rPr>
  </w:style>
  <w:style w:type="character" w:customStyle="1" w:styleId="Titolo5Carattere">
    <w:name w:val="Titolo 5 Carattere"/>
    <w:uiPriority w:val="99"/>
    <w:qFormat/>
    <w:rsid w:val="00561445"/>
    <w:rPr>
      <w:rFonts w:ascii="Calibri" w:hAnsi="Calibri"/>
      <w:b/>
      <w:i/>
      <w:sz w:val="26"/>
    </w:rPr>
  </w:style>
  <w:style w:type="character" w:styleId="Rimandocommento">
    <w:name w:val="annotation reference"/>
    <w:basedOn w:val="Carpredefinitoparagrafo"/>
    <w:uiPriority w:val="99"/>
    <w:qFormat/>
    <w:rsid w:val="00561445"/>
    <w:rPr>
      <w:rFonts w:cs="Times New Roman"/>
      <w:sz w:val="16"/>
      <w:szCs w:val="16"/>
    </w:rPr>
  </w:style>
  <w:style w:type="character" w:customStyle="1" w:styleId="TestocommentoCarattere">
    <w:name w:val="Testo commento Carattere"/>
    <w:basedOn w:val="Carpredefinitoparagrafo"/>
    <w:uiPriority w:val="99"/>
    <w:qFormat/>
    <w:rsid w:val="00561445"/>
    <w:rPr>
      <w:rFonts w:ascii="Times New Roman" w:hAnsi="Times New Roman" w:cs="Times New Roman"/>
    </w:rPr>
  </w:style>
  <w:style w:type="character" w:customStyle="1" w:styleId="SoggettocommentoCarattere">
    <w:name w:val="Soggetto commento Carattere"/>
    <w:basedOn w:val="TestocommentoCarattere"/>
    <w:uiPriority w:val="99"/>
    <w:qFormat/>
    <w:rsid w:val="00561445"/>
    <w:rPr>
      <w:rFonts w:ascii="Times New Roman" w:hAnsi="Times New Roman" w:cs="Times New Roman"/>
      <w:b/>
      <w:bCs/>
    </w:rPr>
  </w:style>
  <w:style w:type="character" w:customStyle="1" w:styleId="Collegamentoipertestuale1">
    <w:name w:val="Collegamento ipertestuale1"/>
    <w:uiPriority w:val="99"/>
    <w:qFormat/>
    <w:rsid w:val="00561445"/>
    <w:rPr>
      <w:color w:val="000080"/>
      <w:u w:val="single"/>
    </w:rPr>
  </w:style>
  <w:style w:type="character" w:customStyle="1" w:styleId="Punti">
    <w:name w:val="Punti"/>
    <w:uiPriority w:val="99"/>
    <w:qFormat/>
    <w:rsid w:val="00561445"/>
    <w:rPr>
      <w:rFonts w:ascii="OpenSymbol" w:hAnsi="OpenSymbol"/>
    </w:rPr>
  </w:style>
  <w:style w:type="character" w:customStyle="1" w:styleId="TitoloCarattere1">
    <w:name w:val="Titolo Carattere1"/>
    <w:basedOn w:val="Carpredefinitoparagrafo"/>
    <w:link w:val="Titolo"/>
    <w:uiPriority w:val="99"/>
    <w:qFormat/>
    <w:locked/>
    <w:rsid w:val="00561445"/>
    <w:rPr>
      <w:rFonts w:ascii="Cambria" w:hAnsi="Cambria" w:cs="Cambria"/>
      <w:b/>
      <w:bCs/>
      <w:color w:val="00000A"/>
      <w:sz w:val="32"/>
      <w:szCs w:val="32"/>
    </w:rPr>
  </w:style>
  <w:style w:type="character" w:customStyle="1" w:styleId="BodyTextChar">
    <w:name w:val="Body Text Char"/>
    <w:uiPriority w:val="99"/>
    <w:semiHidden/>
    <w:qFormat/>
    <w:locked/>
    <w:rsid w:val="00561445"/>
    <w:rPr>
      <w:rFonts w:ascii="Times New Roman" w:hAnsi="Times New Roman" w:cs="Times New Roman"/>
      <w:color w:val="00000A"/>
      <w:sz w:val="20"/>
      <w:szCs w:val="20"/>
    </w:rPr>
  </w:style>
  <w:style w:type="character" w:customStyle="1" w:styleId="BalloonTextChar">
    <w:name w:val="Balloon Text Char"/>
    <w:uiPriority w:val="99"/>
    <w:semiHidden/>
    <w:qFormat/>
    <w:locked/>
    <w:rsid w:val="00561445"/>
    <w:rPr>
      <w:rFonts w:ascii="Times New Roman" w:hAnsi="Times New Roman" w:cs="Times New Roman"/>
      <w:color w:val="00000A"/>
      <w:sz w:val="2"/>
    </w:rPr>
  </w:style>
  <w:style w:type="character" w:customStyle="1" w:styleId="HeaderChar">
    <w:name w:val="Header Char"/>
    <w:uiPriority w:val="99"/>
    <w:semiHidden/>
    <w:qFormat/>
    <w:locked/>
    <w:rsid w:val="00561445"/>
    <w:rPr>
      <w:rFonts w:ascii="Times New Roman" w:hAnsi="Times New Roman" w:cs="Times New Roman"/>
      <w:color w:val="00000A"/>
      <w:sz w:val="20"/>
      <w:szCs w:val="20"/>
    </w:rPr>
  </w:style>
  <w:style w:type="character" w:customStyle="1" w:styleId="FooterChar">
    <w:name w:val="Footer Char"/>
    <w:uiPriority w:val="99"/>
    <w:semiHidden/>
    <w:qFormat/>
    <w:locked/>
    <w:rsid w:val="00561445"/>
    <w:rPr>
      <w:rFonts w:ascii="Times New Roman" w:hAnsi="Times New Roman" w:cs="Times New Roman"/>
      <w:color w:val="00000A"/>
      <w:sz w:val="20"/>
      <w:szCs w:val="20"/>
    </w:rPr>
  </w:style>
  <w:style w:type="character" w:customStyle="1" w:styleId="BodyText2Char">
    <w:name w:val="Body Text 2 Char"/>
    <w:uiPriority w:val="99"/>
    <w:semiHidden/>
    <w:qFormat/>
    <w:locked/>
    <w:rsid w:val="00561445"/>
    <w:rPr>
      <w:rFonts w:ascii="Times New Roman" w:hAnsi="Times New Roman" w:cs="Times New Roman"/>
      <w:color w:val="00000A"/>
      <w:sz w:val="20"/>
      <w:szCs w:val="20"/>
    </w:rPr>
  </w:style>
  <w:style w:type="character" w:customStyle="1" w:styleId="CommentTextChar">
    <w:name w:val="Comment Text Char"/>
    <w:uiPriority w:val="99"/>
    <w:semiHidden/>
    <w:qFormat/>
    <w:locked/>
    <w:rsid w:val="00561445"/>
    <w:rPr>
      <w:rFonts w:ascii="Times New Roman" w:hAnsi="Times New Roman" w:cs="Times New Roman"/>
      <w:color w:val="00000A"/>
      <w:sz w:val="20"/>
      <w:szCs w:val="20"/>
    </w:rPr>
  </w:style>
  <w:style w:type="character" w:customStyle="1" w:styleId="CommentSubjectChar">
    <w:name w:val="Comment Subject Char"/>
    <w:uiPriority w:val="99"/>
    <w:semiHidden/>
    <w:qFormat/>
    <w:locked/>
    <w:rsid w:val="00561445"/>
    <w:rPr>
      <w:rFonts w:ascii="Times New Roman" w:hAnsi="Times New Roman" w:cs="Times New Roman"/>
      <w:b/>
      <w:bCs/>
      <w:color w:val="00000A"/>
      <w:sz w:val="20"/>
      <w:szCs w:val="20"/>
    </w:rPr>
  </w:style>
  <w:style w:type="character" w:customStyle="1" w:styleId="Caratteredinumerazione">
    <w:name w:val="Carattere di numerazione"/>
    <w:uiPriority w:val="99"/>
    <w:qFormat/>
    <w:rsid w:val="00A53B9D"/>
  </w:style>
  <w:style w:type="character" w:customStyle="1" w:styleId="WWCharLFO14LVL1">
    <w:name w:val="WW_CharLFO14LVL1"/>
    <w:uiPriority w:val="99"/>
    <w:qFormat/>
    <w:rsid w:val="00A53B9D"/>
    <w:rPr>
      <w:rFonts w:ascii="Wingdings" w:hAnsi="Wingdings"/>
    </w:rPr>
  </w:style>
  <w:style w:type="character" w:customStyle="1" w:styleId="WWCharLFO14LVL2">
    <w:name w:val="WW_CharLFO14LVL2"/>
    <w:uiPriority w:val="99"/>
    <w:qFormat/>
    <w:rsid w:val="00A53B9D"/>
    <w:rPr>
      <w:rFonts w:ascii="Courier New" w:hAnsi="Courier New"/>
    </w:rPr>
  </w:style>
  <w:style w:type="character" w:customStyle="1" w:styleId="WWCharLFO14LVL3">
    <w:name w:val="WW_CharLFO14LVL3"/>
    <w:uiPriority w:val="99"/>
    <w:qFormat/>
    <w:rsid w:val="00A53B9D"/>
    <w:rPr>
      <w:rFonts w:ascii="Wingdings" w:hAnsi="Wingdings"/>
    </w:rPr>
  </w:style>
  <w:style w:type="character" w:customStyle="1" w:styleId="WWCharLFO14LVL4">
    <w:name w:val="WW_CharLFO14LVL4"/>
    <w:uiPriority w:val="99"/>
    <w:qFormat/>
    <w:rsid w:val="00A53B9D"/>
    <w:rPr>
      <w:rFonts w:ascii="Symbol" w:hAnsi="Symbol"/>
    </w:rPr>
  </w:style>
  <w:style w:type="character" w:customStyle="1" w:styleId="WWCharLFO14LVL5">
    <w:name w:val="WW_CharLFO14LVL5"/>
    <w:uiPriority w:val="99"/>
    <w:qFormat/>
    <w:rsid w:val="00A53B9D"/>
    <w:rPr>
      <w:rFonts w:ascii="Courier New" w:hAnsi="Courier New"/>
    </w:rPr>
  </w:style>
  <w:style w:type="character" w:customStyle="1" w:styleId="WWCharLFO14LVL6">
    <w:name w:val="WW_CharLFO14LVL6"/>
    <w:uiPriority w:val="99"/>
    <w:qFormat/>
    <w:rsid w:val="00A53B9D"/>
    <w:rPr>
      <w:rFonts w:ascii="Wingdings" w:hAnsi="Wingdings"/>
    </w:rPr>
  </w:style>
  <w:style w:type="character" w:customStyle="1" w:styleId="WWCharLFO14LVL7">
    <w:name w:val="WW_CharLFO14LVL7"/>
    <w:uiPriority w:val="99"/>
    <w:qFormat/>
    <w:rsid w:val="00A53B9D"/>
    <w:rPr>
      <w:rFonts w:ascii="Symbol" w:hAnsi="Symbol"/>
    </w:rPr>
  </w:style>
  <w:style w:type="character" w:customStyle="1" w:styleId="WWCharLFO14LVL8">
    <w:name w:val="WW_CharLFO14LVL8"/>
    <w:uiPriority w:val="99"/>
    <w:qFormat/>
    <w:rsid w:val="00A53B9D"/>
    <w:rPr>
      <w:rFonts w:ascii="Courier New" w:hAnsi="Courier New"/>
    </w:rPr>
  </w:style>
  <w:style w:type="character" w:customStyle="1" w:styleId="WWCharLFO14LVL9">
    <w:name w:val="WW_CharLFO14LVL9"/>
    <w:uiPriority w:val="99"/>
    <w:qFormat/>
    <w:rsid w:val="00A53B9D"/>
    <w:rPr>
      <w:rFonts w:ascii="Wingdings" w:hAnsi="Wingdings"/>
    </w:rPr>
  </w:style>
  <w:style w:type="character" w:customStyle="1" w:styleId="WWCharLFO15LVL1">
    <w:name w:val="WW_CharLFO15LVL1"/>
    <w:uiPriority w:val="99"/>
    <w:qFormat/>
    <w:rsid w:val="00A53B9D"/>
    <w:rPr>
      <w:rFonts w:ascii="Wingdings" w:hAnsi="Wingdings"/>
    </w:rPr>
  </w:style>
  <w:style w:type="character" w:customStyle="1" w:styleId="WWCharLFO15LVL2">
    <w:name w:val="WW_CharLFO15LVL2"/>
    <w:uiPriority w:val="99"/>
    <w:qFormat/>
    <w:rsid w:val="00A53B9D"/>
    <w:rPr>
      <w:rFonts w:ascii="Courier New" w:hAnsi="Courier New"/>
    </w:rPr>
  </w:style>
  <w:style w:type="character" w:customStyle="1" w:styleId="WWCharLFO15LVL3">
    <w:name w:val="WW_CharLFO15LVL3"/>
    <w:uiPriority w:val="99"/>
    <w:qFormat/>
    <w:rsid w:val="00A53B9D"/>
    <w:rPr>
      <w:rFonts w:ascii="Wingdings" w:hAnsi="Wingdings"/>
    </w:rPr>
  </w:style>
  <w:style w:type="character" w:customStyle="1" w:styleId="WWCharLFO15LVL4">
    <w:name w:val="WW_CharLFO15LVL4"/>
    <w:uiPriority w:val="99"/>
    <w:qFormat/>
    <w:rsid w:val="00A53B9D"/>
    <w:rPr>
      <w:rFonts w:ascii="Symbol" w:hAnsi="Symbol"/>
    </w:rPr>
  </w:style>
  <w:style w:type="character" w:customStyle="1" w:styleId="WWCharLFO15LVL5">
    <w:name w:val="WW_CharLFO15LVL5"/>
    <w:uiPriority w:val="99"/>
    <w:qFormat/>
    <w:rsid w:val="00A53B9D"/>
    <w:rPr>
      <w:rFonts w:ascii="Courier New" w:hAnsi="Courier New"/>
    </w:rPr>
  </w:style>
  <w:style w:type="character" w:customStyle="1" w:styleId="WWCharLFO15LVL6">
    <w:name w:val="WW_CharLFO15LVL6"/>
    <w:uiPriority w:val="99"/>
    <w:qFormat/>
    <w:rsid w:val="00A53B9D"/>
    <w:rPr>
      <w:rFonts w:ascii="Wingdings" w:hAnsi="Wingdings"/>
    </w:rPr>
  </w:style>
  <w:style w:type="character" w:customStyle="1" w:styleId="WWCharLFO15LVL7">
    <w:name w:val="WW_CharLFO15LVL7"/>
    <w:uiPriority w:val="99"/>
    <w:qFormat/>
    <w:rsid w:val="00A53B9D"/>
    <w:rPr>
      <w:rFonts w:ascii="Symbol" w:hAnsi="Symbol"/>
    </w:rPr>
  </w:style>
  <w:style w:type="character" w:customStyle="1" w:styleId="WWCharLFO15LVL8">
    <w:name w:val="WW_CharLFO15LVL8"/>
    <w:uiPriority w:val="99"/>
    <w:qFormat/>
    <w:rsid w:val="00A53B9D"/>
    <w:rPr>
      <w:rFonts w:ascii="Courier New" w:hAnsi="Courier New"/>
    </w:rPr>
  </w:style>
  <w:style w:type="character" w:customStyle="1" w:styleId="WWCharLFO15LVL9">
    <w:name w:val="WW_CharLFO15LVL9"/>
    <w:uiPriority w:val="99"/>
    <w:qFormat/>
    <w:rsid w:val="00A53B9D"/>
    <w:rPr>
      <w:rFonts w:ascii="Wingdings" w:hAnsi="Wingdings"/>
    </w:rPr>
  </w:style>
  <w:style w:type="character" w:customStyle="1" w:styleId="WWCharLFO16LVL1">
    <w:name w:val="WW_CharLFO16LVL1"/>
    <w:uiPriority w:val="99"/>
    <w:qFormat/>
    <w:rsid w:val="00A53B9D"/>
    <w:rPr>
      <w:rFonts w:ascii="Wingdings" w:hAnsi="Wingdings"/>
    </w:rPr>
  </w:style>
  <w:style w:type="character" w:customStyle="1" w:styleId="WWCharLFO16LVL2">
    <w:name w:val="WW_CharLFO16LVL2"/>
    <w:uiPriority w:val="99"/>
    <w:qFormat/>
    <w:rsid w:val="00A53B9D"/>
    <w:rPr>
      <w:rFonts w:ascii="Courier New" w:hAnsi="Courier New"/>
    </w:rPr>
  </w:style>
  <w:style w:type="character" w:customStyle="1" w:styleId="WWCharLFO16LVL3">
    <w:name w:val="WW_CharLFO16LVL3"/>
    <w:uiPriority w:val="99"/>
    <w:qFormat/>
    <w:rsid w:val="00A53B9D"/>
    <w:rPr>
      <w:rFonts w:ascii="Wingdings" w:hAnsi="Wingdings"/>
    </w:rPr>
  </w:style>
  <w:style w:type="character" w:customStyle="1" w:styleId="WWCharLFO16LVL4">
    <w:name w:val="WW_CharLFO16LVL4"/>
    <w:uiPriority w:val="99"/>
    <w:qFormat/>
    <w:rsid w:val="00A53B9D"/>
    <w:rPr>
      <w:rFonts w:ascii="Symbol" w:hAnsi="Symbol"/>
    </w:rPr>
  </w:style>
  <w:style w:type="character" w:customStyle="1" w:styleId="WWCharLFO16LVL5">
    <w:name w:val="WW_CharLFO16LVL5"/>
    <w:uiPriority w:val="99"/>
    <w:qFormat/>
    <w:rsid w:val="00A53B9D"/>
    <w:rPr>
      <w:rFonts w:ascii="Courier New" w:hAnsi="Courier New"/>
    </w:rPr>
  </w:style>
  <w:style w:type="character" w:customStyle="1" w:styleId="WWCharLFO16LVL6">
    <w:name w:val="WW_CharLFO16LVL6"/>
    <w:uiPriority w:val="99"/>
    <w:qFormat/>
    <w:rsid w:val="00A53B9D"/>
    <w:rPr>
      <w:rFonts w:ascii="Wingdings" w:hAnsi="Wingdings"/>
    </w:rPr>
  </w:style>
  <w:style w:type="character" w:customStyle="1" w:styleId="WWCharLFO16LVL7">
    <w:name w:val="WW_CharLFO16LVL7"/>
    <w:uiPriority w:val="99"/>
    <w:qFormat/>
    <w:rsid w:val="00A53B9D"/>
    <w:rPr>
      <w:rFonts w:ascii="Symbol" w:hAnsi="Symbol"/>
    </w:rPr>
  </w:style>
  <w:style w:type="character" w:customStyle="1" w:styleId="WWCharLFO16LVL8">
    <w:name w:val="WW_CharLFO16LVL8"/>
    <w:uiPriority w:val="99"/>
    <w:qFormat/>
    <w:rsid w:val="00A53B9D"/>
    <w:rPr>
      <w:rFonts w:ascii="Courier New" w:hAnsi="Courier New"/>
    </w:rPr>
  </w:style>
  <w:style w:type="character" w:customStyle="1" w:styleId="WWCharLFO16LVL9">
    <w:name w:val="WW_CharLFO16LVL9"/>
    <w:uiPriority w:val="99"/>
    <w:qFormat/>
    <w:rsid w:val="00A53B9D"/>
    <w:rPr>
      <w:rFonts w:ascii="Wingdings" w:hAnsi="Wingdings"/>
    </w:rPr>
  </w:style>
  <w:style w:type="character" w:customStyle="1" w:styleId="WWCharLFO17LVL1">
    <w:name w:val="WW_CharLFO17LVL1"/>
    <w:uiPriority w:val="99"/>
    <w:qFormat/>
    <w:rsid w:val="00A53B9D"/>
    <w:rPr>
      <w:rFonts w:ascii="Wingdings" w:hAnsi="Wingdings"/>
    </w:rPr>
  </w:style>
  <w:style w:type="character" w:customStyle="1" w:styleId="WWCharLFO17LVL2">
    <w:name w:val="WW_CharLFO17LVL2"/>
    <w:uiPriority w:val="99"/>
    <w:qFormat/>
    <w:rsid w:val="00A53B9D"/>
    <w:rPr>
      <w:rFonts w:ascii="Courier New" w:hAnsi="Courier New"/>
    </w:rPr>
  </w:style>
  <w:style w:type="character" w:customStyle="1" w:styleId="WWCharLFO17LVL3">
    <w:name w:val="WW_CharLFO17LVL3"/>
    <w:uiPriority w:val="99"/>
    <w:qFormat/>
    <w:rsid w:val="00A53B9D"/>
    <w:rPr>
      <w:rFonts w:ascii="Wingdings" w:hAnsi="Wingdings"/>
    </w:rPr>
  </w:style>
  <w:style w:type="character" w:customStyle="1" w:styleId="WWCharLFO17LVL4">
    <w:name w:val="WW_CharLFO17LVL4"/>
    <w:uiPriority w:val="99"/>
    <w:qFormat/>
    <w:rsid w:val="00A53B9D"/>
    <w:rPr>
      <w:rFonts w:ascii="Symbol" w:hAnsi="Symbol"/>
    </w:rPr>
  </w:style>
  <w:style w:type="character" w:customStyle="1" w:styleId="WWCharLFO17LVL5">
    <w:name w:val="WW_CharLFO17LVL5"/>
    <w:uiPriority w:val="99"/>
    <w:qFormat/>
    <w:rsid w:val="00A53B9D"/>
    <w:rPr>
      <w:rFonts w:ascii="Courier New" w:hAnsi="Courier New"/>
    </w:rPr>
  </w:style>
  <w:style w:type="character" w:customStyle="1" w:styleId="WWCharLFO17LVL6">
    <w:name w:val="WW_CharLFO17LVL6"/>
    <w:uiPriority w:val="99"/>
    <w:qFormat/>
    <w:rsid w:val="00A53B9D"/>
    <w:rPr>
      <w:rFonts w:ascii="Wingdings" w:hAnsi="Wingdings"/>
    </w:rPr>
  </w:style>
  <w:style w:type="character" w:customStyle="1" w:styleId="WWCharLFO17LVL7">
    <w:name w:val="WW_CharLFO17LVL7"/>
    <w:uiPriority w:val="99"/>
    <w:qFormat/>
    <w:rsid w:val="00A53B9D"/>
    <w:rPr>
      <w:rFonts w:ascii="Symbol" w:hAnsi="Symbol"/>
    </w:rPr>
  </w:style>
  <w:style w:type="character" w:customStyle="1" w:styleId="WWCharLFO17LVL8">
    <w:name w:val="WW_CharLFO17LVL8"/>
    <w:uiPriority w:val="99"/>
    <w:qFormat/>
    <w:rsid w:val="00A53B9D"/>
    <w:rPr>
      <w:rFonts w:ascii="Courier New" w:hAnsi="Courier New"/>
    </w:rPr>
  </w:style>
  <w:style w:type="character" w:customStyle="1" w:styleId="WWCharLFO17LVL9">
    <w:name w:val="WW_CharLFO17LVL9"/>
    <w:uiPriority w:val="99"/>
    <w:qFormat/>
    <w:rsid w:val="00A53B9D"/>
    <w:rPr>
      <w:rFonts w:ascii="Wingdings" w:hAnsi="Wingdings"/>
    </w:rPr>
  </w:style>
  <w:style w:type="character" w:customStyle="1" w:styleId="TitleChar1">
    <w:name w:val="Title Char1"/>
    <w:basedOn w:val="Carpredefinitoparagrafo"/>
    <w:uiPriority w:val="99"/>
    <w:qFormat/>
    <w:locked/>
    <w:rPr>
      <w:rFonts w:ascii="Cambria" w:hAnsi="Cambria" w:cs="Times New Roman"/>
      <w:b/>
      <w:bCs/>
      <w:color w:val="00000A"/>
      <w:kern w:val="2"/>
      <w:sz w:val="32"/>
      <w:szCs w:val="32"/>
    </w:rPr>
  </w:style>
  <w:style w:type="character" w:customStyle="1" w:styleId="CorpotestoCarattere1">
    <w:name w:val="Corpo testo Carattere1"/>
    <w:basedOn w:val="Carpredefinitoparagrafo"/>
    <w:link w:val="Corpotesto"/>
    <w:uiPriority w:val="99"/>
    <w:semiHidden/>
    <w:qFormat/>
    <w:locked/>
    <w:rPr>
      <w:rFonts w:ascii="Times New Roman" w:hAnsi="Times New Roman" w:cs="Times New Roman"/>
      <w:color w:val="00000A"/>
      <w:sz w:val="20"/>
      <w:szCs w:val="20"/>
    </w:rPr>
  </w:style>
  <w:style w:type="character" w:customStyle="1" w:styleId="TestofumettoCarattere1">
    <w:name w:val="Testo fumetto Carattere1"/>
    <w:basedOn w:val="Carpredefinitoparagrafo"/>
    <w:link w:val="Testofumetto"/>
    <w:uiPriority w:val="99"/>
    <w:semiHidden/>
    <w:qFormat/>
    <w:locked/>
    <w:rPr>
      <w:rFonts w:ascii="Times New Roman" w:hAnsi="Times New Roman" w:cs="Times New Roman"/>
      <w:color w:val="00000A"/>
      <w:sz w:val="2"/>
    </w:rPr>
  </w:style>
  <w:style w:type="character" w:customStyle="1" w:styleId="IntestazioneCarattere1">
    <w:name w:val="Intestazione Carattere1"/>
    <w:basedOn w:val="Carpredefinitoparagrafo"/>
    <w:link w:val="Intestazione"/>
    <w:uiPriority w:val="99"/>
    <w:semiHidden/>
    <w:qFormat/>
    <w:locked/>
    <w:rPr>
      <w:rFonts w:ascii="Times New Roman" w:hAnsi="Times New Roman" w:cs="Times New Roman"/>
      <w:color w:val="00000A"/>
      <w:sz w:val="20"/>
      <w:szCs w:val="20"/>
    </w:rPr>
  </w:style>
  <w:style w:type="character" w:customStyle="1" w:styleId="PidipaginaCarattere1">
    <w:name w:val="Piè di pagina Carattere1"/>
    <w:basedOn w:val="Carpredefinitoparagrafo"/>
    <w:link w:val="Pidipagina"/>
    <w:uiPriority w:val="99"/>
    <w:semiHidden/>
    <w:qFormat/>
    <w:locked/>
    <w:rPr>
      <w:rFonts w:ascii="Times New Roman" w:hAnsi="Times New Roman" w:cs="Times New Roman"/>
      <w:color w:val="00000A"/>
      <w:sz w:val="20"/>
      <w:szCs w:val="20"/>
    </w:rPr>
  </w:style>
  <w:style w:type="character" w:customStyle="1" w:styleId="Corpodeltesto2Carattere1">
    <w:name w:val="Corpo del testo 2 Carattere1"/>
    <w:basedOn w:val="Carpredefinitoparagrafo"/>
    <w:link w:val="Corpodeltesto2"/>
    <w:uiPriority w:val="99"/>
    <w:semiHidden/>
    <w:qFormat/>
    <w:locked/>
    <w:rPr>
      <w:rFonts w:ascii="Times New Roman" w:hAnsi="Times New Roman" w:cs="Times New Roman"/>
      <w:color w:val="00000A"/>
      <w:sz w:val="20"/>
      <w:szCs w:val="20"/>
    </w:rPr>
  </w:style>
  <w:style w:type="character" w:customStyle="1" w:styleId="TestocommentoCarattere1">
    <w:name w:val="Testo commento Carattere1"/>
    <w:basedOn w:val="Carpredefinitoparagrafo"/>
    <w:link w:val="Testocommento"/>
    <w:uiPriority w:val="99"/>
    <w:semiHidden/>
    <w:qFormat/>
    <w:locked/>
    <w:rPr>
      <w:rFonts w:ascii="Times New Roman" w:hAnsi="Times New Roman" w:cs="Times New Roman"/>
      <w:color w:val="00000A"/>
      <w:sz w:val="20"/>
      <w:szCs w:val="20"/>
    </w:rPr>
  </w:style>
  <w:style w:type="character" w:customStyle="1" w:styleId="SoggettocommentoCarattere1">
    <w:name w:val="Soggetto commento Carattere1"/>
    <w:basedOn w:val="CommentTextChar"/>
    <w:link w:val="Soggettocommento"/>
    <w:uiPriority w:val="99"/>
    <w:semiHidden/>
    <w:qFormat/>
    <w:locked/>
    <w:rPr>
      <w:rFonts w:ascii="Times New Roman" w:hAnsi="Times New Roman" w:cs="Times New Roman"/>
      <w:b/>
      <w:bCs/>
      <w:color w:val="00000A"/>
      <w:sz w:val="20"/>
      <w:szCs w:val="20"/>
    </w:rPr>
  </w:style>
  <w:style w:type="character" w:styleId="Collegamentoipertestuale">
    <w:name w:val="Hyperlink"/>
    <w:uiPriority w:val="99"/>
    <w:rPr>
      <w:color w:val="000080"/>
      <w:u w:val="single"/>
    </w:rPr>
  </w:style>
  <w:style w:type="paragraph" w:styleId="Titolo">
    <w:name w:val="Title"/>
    <w:basedOn w:val="Normale"/>
    <w:next w:val="Corpotesto"/>
    <w:link w:val="TitoloCarattere1"/>
    <w:qFormat/>
    <w:rsid w:val="00561445"/>
    <w:pPr>
      <w:jc w:val="center"/>
    </w:pPr>
    <w:rPr>
      <w:b/>
      <w:sz w:val="24"/>
    </w:rPr>
  </w:style>
  <w:style w:type="paragraph" w:styleId="Corpotesto">
    <w:name w:val="Body Text"/>
    <w:basedOn w:val="Normale"/>
    <w:link w:val="CorpotestoCarattere1"/>
    <w:uiPriority w:val="99"/>
    <w:rsid w:val="00561445"/>
    <w:pPr>
      <w:jc w:val="center"/>
    </w:pPr>
    <w:rPr>
      <w:rFonts w:ascii="Arial" w:hAnsi="Arial"/>
      <w:sz w:val="24"/>
    </w:rPr>
  </w:style>
  <w:style w:type="paragraph" w:styleId="Elenco">
    <w:name w:val="List"/>
    <w:basedOn w:val="Corpotesto"/>
    <w:uiPriority w:val="99"/>
    <w:rsid w:val="00561445"/>
    <w:rPr>
      <w:rFonts w:cs="Mangal"/>
    </w:rPr>
  </w:style>
  <w:style w:type="paragraph" w:styleId="Didascalia">
    <w:name w:val="caption"/>
    <w:basedOn w:val="Normale"/>
    <w:uiPriority w:val="99"/>
    <w:qFormat/>
    <w:rsid w:val="00561445"/>
    <w:pPr>
      <w:suppressLineNumbers/>
      <w:spacing w:before="120" w:after="120"/>
    </w:pPr>
    <w:rPr>
      <w:rFonts w:cs="Mangal"/>
      <w:i/>
      <w:iCs/>
      <w:sz w:val="24"/>
      <w:szCs w:val="24"/>
    </w:rPr>
  </w:style>
  <w:style w:type="paragraph" w:customStyle="1" w:styleId="Indice">
    <w:name w:val="Indice"/>
    <w:basedOn w:val="Normale"/>
    <w:uiPriority w:val="99"/>
    <w:qFormat/>
    <w:rsid w:val="00561445"/>
    <w:pPr>
      <w:suppressLineNumbers/>
    </w:pPr>
    <w:rPr>
      <w:rFonts w:cs="Mangal"/>
    </w:rPr>
  </w:style>
  <w:style w:type="paragraph" w:styleId="Puntoelenco3">
    <w:name w:val="List Bullet 3"/>
    <w:basedOn w:val="Normale"/>
    <w:uiPriority w:val="99"/>
    <w:semiHidden/>
    <w:unhideWhenUsed/>
    <w:rsid w:val="005A0C72"/>
    <w:pPr>
      <w:ind w:left="566" w:hanging="283"/>
      <w:contextualSpacing/>
    </w:pPr>
  </w:style>
  <w:style w:type="paragraph" w:customStyle="1" w:styleId="TestoCartaLegale">
    <w:name w:val="Testo Carta Legale"/>
    <w:basedOn w:val="Normale"/>
    <w:uiPriority w:val="99"/>
    <w:qFormat/>
    <w:rsid w:val="00561445"/>
    <w:pPr>
      <w:spacing w:line="440" w:lineRule="atLeast"/>
      <w:jc w:val="both"/>
    </w:pPr>
    <w:rPr>
      <w:sz w:val="22"/>
    </w:rPr>
  </w:style>
  <w:style w:type="paragraph" w:styleId="NormaleWeb">
    <w:name w:val="Normal (Web)"/>
    <w:basedOn w:val="Normale"/>
    <w:uiPriority w:val="99"/>
    <w:qFormat/>
    <w:rsid w:val="00561445"/>
    <w:pPr>
      <w:spacing w:before="280" w:after="280"/>
    </w:pPr>
    <w:rPr>
      <w:sz w:val="24"/>
      <w:szCs w:val="24"/>
    </w:rPr>
  </w:style>
  <w:style w:type="paragraph" w:styleId="Testofumetto">
    <w:name w:val="Balloon Text"/>
    <w:basedOn w:val="Normale"/>
    <w:link w:val="TestofumettoCarattere1"/>
    <w:uiPriority w:val="99"/>
    <w:qFormat/>
    <w:rsid w:val="00561445"/>
    <w:rPr>
      <w:rFonts w:ascii="Segoe UI" w:hAnsi="Segoe UI" w:cs="Segoe UI"/>
      <w:sz w:val="18"/>
      <w:szCs w:val="18"/>
    </w:rPr>
  </w:style>
  <w:style w:type="paragraph" w:customStyle="1" w:styleId="Intestazioneepidipagina">
    <w:name w:val="Intestazione e piè di pagina"/>
    <w:basedOn w:val="Normale"/>
    <w:uiPriority w:val="99"/>
    <w:qFormat/>
    <w:rsid w:val="00A53B9D"/>
  </w:style>
  <w:style w:type="paragraph" w:styleId="Intestazione">
    <w:name w:val="header"/>
    <w:basedOn w:val="Normale"/>
    <w:link w:val="IntestazioneCarattere1"/>
    <w:uiPriority w:val="99"/>
    <w:rsid w:val="00561445"/>
    <w:pPr>
      <w:tabs>
        <w:tab w:val="center" w:pos="4819"/>
        <w:tab w:val="right" w:pos="9638"/>
      </w:tabs>
    </w:pPr>
  </w:style>
  <w:style w:type="paragraph" w:styleId="Pidipagina">
    <w:name w:val="footer"/>
    <w:basedOn w:val="Normale"/>
    <w:link w:val="PidipaginaCarattere1"/>
    <w:uiPriority w:val="99"/>
    <w:rsid w:val="00561445"/>
    <w:pPr>
      <w:tabs>
        <w:tab w:val="center" w:pos="4819"/>
        <w:tab w:val="right" w:pos="9638"/>
      </w:tabs>
    </w:pPr>
  </w:style>
  <w:style w:type="paragraph" w:styleId="Corpodeltesto2">
    <w:name w:val="Body Text 2"/>
    <w:basedOn w:val="Normale"/>
    <w:link w:val="Corpodeltesto2Carattere1"/>
    <w:uiPriority w:val="99"/>
    <w:qFormat/>
    <w:rsid w:val="00561445"/>
    <w:pPr>
      <w:spacing w:after="120" w:line="480" w:lineRule="auto"/>
    </w:pPr>
  </w:style>
  <w:style w:type="paragraph" w:styleId="Testocommento">
    <w:name w:val="annotation text"/>
    <w:basedOn w:val="Normale"/>
    <w:link w:val="TestocommentoCarattere1"/>
    <w:uiPriority w:val="99"/>
    <w:qFormat/>
    <w:rsid w:val="00561445"/>
  </w:style>
  <w:style w:type="paragraph" w:styleId="Soggettocommento">
    <w:name w:val="annotation subject"/>
    <w:basedOn w:val="Testocommento"/>
    <w:link w:val="SoggettocommentoCarattere1"/>
    <w:uiPriority w:val="99"/>
    <w:qFormat/>
    <w:rsid w:val="00561445"/>
    <w:rPr>
      <w:b/>
      <w:bCs/>
    </w:rPr>
  </w:style>
  <w:style w:type="paragraph" w:customStyle="1" w:styleId="Pidipagina1">
    <w:name w:val="Piè di pagina1"/>
    <w:basedOn w:val="Normale"/>
    <w:uiPriority w:val="99"/>
    <w:qFormat/>
    <w:rsid w:val="00561445"/>
    <w:pPr>
      <w:widowControl w:val="0"/>
    </w:pPr>
    <w:rPr>
      <w:sz w:val="22"/>
      <w:szCs w:val="22"/>
    </w:rPr>
  </w:style>
  <w:style w:type="paragraph" w:customStyle="1" w:styleId="Titolo21">
    <w:name w:val="Titolo 21"/>
    <w:basedOn w:val="Normale"/>
    <w:uiPriority w:val="99"/>
    <w:qFormat/>
    <w:rsid w:val="00561445"/>
    <w:pPr>
      <w:widowControl w:val="0"/>
      <w:ind w:left="108"/>
    </w:pPr>
    <w:rPr>
      <w:b/>
      <w:bCs/>
      <w:sz w:val="22"/>
      <w:szCs w:val="22"/>
    </w:rPr>
  </w:style>
  <w:style w:type="paragraph" w:customStyle="1" w:styleId="Default">
    <w:name w:val="Default"/>
    <w:uiPriority w:val="99"/>
    <w:qFormat/>
    <w:rsid w:val="00561445"/>
    <w:rPr>
      <w:rFonts w:ascii="Times New Roman" w:eastAsia="Times New Roman" w:hAnsi="Times New Roman"/>
      <w:color w:val="000000"/>
      <w:sz w:val="24"/>
      <w:szCs w:val="24"/>
    </w:rPr>
  </w:style>
  <w:style w:type="paragraph" w:customStyle="1" w:styleId="Contenutotabella">
    <w:name w:val="Contenuto tabella"/>
    <w:basedOn w:val="Normale"/>
    <w:uiPriority w:val="99"/>
    <w:qFormat/>
    <w:rsid w:val="00561445"/>
  </w:style>
  <w:style w:type="paragraph" w:customStyle="1" w:styleId="Titolotabella">
    <w:name w:val="Titolo tabella"/>
    <w:basedOn w:val="Contenutotabella"/>
    <w:uiPriority w:val="99"/>
    <w:qFormat/>
    <w:rsid w:val="00A53B9D"/>
  </w:style>
  <w:style w:type="paragraph" w:styleId="Paragrafoelenco">
    <w:name w:val="List Paragraph"/>
    <w:basedOn w:val="Normale"/>
    <w:qFormat/>
    <w:rsid w:val="00561445"/>
    <w:pPr>
      <w:ind w:left="720"/>
      <w:contextualSpacing/>
    </w:pPr>
  </w:style>
  <w:style w:type="paragraph" w:styleId="Revisione">
    <w:name w:val="Revision"/>
    <w:uiPriority w:val="99"/>
    <w:semiHidden/>
    <w:qFormat/>
    <w:rsid w:val="00382B9B"/>
    <w:pPr>
      <w:suppressAutoHyphens w:val="0"/>
    </w:pPr>
    <w:rPr>
      <w:rFonts w:ascii="Times New Roman" w:eastAsia="Times New Roman" w:hAnsi="Times New Roman"/>
      <w:color w:val="00000A"/>
      <w:szCs w:val="20"/>
    </w:rPr>
  </w:style>
  <w:style w:type="character" w:customStyle="1" w:styleId="Titolo2Carattere">
    <w:name w:val="Titolo 2 Carattere"/>
    <w:basedOn w:val="Carpredefinitoparagrafo"/>
    <w:link w:val="Titolo2"/>
    <w:semiHidden/>
    <w:rsid w:val="00462EC9"/>
    <w:rPr>
      <w:rFonts w:asciiTheme="majorHAnsi" w:eastAsiaTheme="majorEastAsia" w:hAnsiTheme="majorHAnsi" w:cstheme="majorBidi"/>
      <w:color w:val="365F91" w:themeColor="accent1" w:themeShade="BF"/>
      <w:sz w:val="26"/>
      <w:szCs w:val="26"/>
    </w:rPr>
  </w:style>
  <w:style w:type="paragraph" w:styleId="Titolosommario">
    <w:name w:val="TOC Heading"/>
    <w:basedOn w:val="Titolo1"/>
    <w:next w:val="Normale"/>
    <w:uiPriority w:val="39"/>
    <w:unhideWhenUsed/>
    <w:qFormat/>
    <w:rsid w:val="00462EC9"/>
    <w:pPr>
      <w:keepLines/>
      <w:suppressAutoHyphens w:val="0"/>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rPr>
  </w:style>
  <w:style w:type="paragraph" w:styleId="Sommario1">
    <w:name w:val="toc 1"/>
    <w:basedOn w:val="Normale"/>
    <w:next w:val="Normale"/>
    <w:autoRedefine/>
    <w:uiPriority w:val="39"/>
    <w:locked/>
    <w:rsid w:val="00462EC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266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regione.veneto.it/web/lavori-pubblici/protocollo-di-legalit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4F667-3BFC-4BF6-9135-923EBF9B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8616</Words>
  <Characters>49113</Characters>
  <Application>Microsoft Office Word</Application>
  <DocSecurity>0</DocSecurity>
  <Lines>409</Lines>
  <Paragraphs>115</Paragraphs>
  <ScaleCrop>false</ScaleCrop>
  <HeadingPairs>
    <vt:vector size="2" baseType="variant">
      <vt:variant>
        <vt:lpstr>Titolo</vt:lpstr>
      </vt:variant>
      <vt:variant>
        <vt:i4>1</vt:i4>
      </vt:variant>
    </vt:vector>
  </HeadingPairs>
  <TitlesOfParts>
    <vt:vector size="1" baseType="lpstr">
      <vt:lpstr>ALLEGATO “____” all’invito</vt:lpstr>
    </vt:vector>
  </TitlesOfParts>
  <Company>Hewlett-Packard Company</Company>
  <LinksUpToDate>false</LinksUpToDate>
  <CharactersWithSpaces>57614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“____” all’invito</dc:title>
  <dc:subject/>
  <dc:creator>Nicola Bregolin</dc:creator>
  <dc:description/>
  <cp:lastModifiedBy>Andrea Orlandin</cp:lastModifiedBy>
  <cp:revision>9</cp:revision>
  <cp:lastPrinted>2024-02-27T07:09:00Z</cp:lastPrinted>
  <dcterms:created xsi:type="dcterms:W3CDTF">2024-11-15T14:24:00Z</dcterms:created>
  <dcterms:modified xsi:type="dcterms:W3CDTF">2025-01-27T15:13:00Z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